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42EE94B" w14:textId="192E0FAB" w:rsidR="00C3450E" w:rsidRPr="006D53EB" w:rsidRDefault="00AB1E83" w:rsidP="006A6122">
      <w:pPr>
        <w:spacing w:after="0" w:line="276" w:lineRule="auto"/>
        <w:jc w:val="center"/>
        <w:rPr>
          <w:rFonts w:eastAsia="Times New Roman" w:cstheme="minorHAnsi"/>
          <w:b/>
          <w:sz w:val="24"/>
          <w:szCs w:val="24"/>
          <w:lang w:eastAsia="pl-PL"/>
        </w:rPr>
      </w:pPr>
      <w:r w:rsidRPr="006D53EB">
        <w:rPr>
          <w:rFonts w:eastAsia="Times New Roman" w:cstheme="minorHAnsi"/>
          <w:b/>
          <w:sz w:val="24"/>
          <w:szCs w:val="24"/>
          <w:lang w:eastAsia="pl-PL"/>
        </w:rPr>
        <w:t>REGULAMIN</w:t>
      </w:r>
      <w:r w:rsidR="00D927E3" w:rsidRPr="006D53EB">
        <w:rPr>
          <w:rFonts w:eastAsia="Times New Roman" w:cstheme="minorHAnsi"/>
          <w:b/>
          <w:sz w:val="24"/>
          <w:szCs w:val="24"/>
          <w:lang w:eastAsia="pl-PL"/>
        </w:rPr>
        <w:t xml:space="preserve"> TURNIEJU</w:t>
      </w:r>
    </w:p>
    <w:p w14:paraId="2056A4FB" w14:textId="77777777" w:rsidR="00D927E3" w:rsidRPr="006D53EB" w:rsidRDefault="00AB1E83" w:rsidP="006A6122">
      <w:pPr>
        <w:spacing w:after="0" w:line="276" w:lineRule="auto"/>
        <w:jc w:val="center"/>
        <w:rPr>
          <w:rFonts w:eastAsia="Times New Roman" w:cstheme="minorHAnsi"/>
          <w:b/>
          <w:sz w:val="24"/>
          <w:szCs w:val="24"/>
          <w:lang w:eastAsia="pl-PL"/>
        </w:rPr>
      </w:pPr>
      <w:r w:rsidRPr="006D53EB">
        <w:rPr>
          <w:rFonts w:eastAsia="Times New Roman" w:cstheme="minorHAnsi"/>
          <w:b/>
          <w:sz w:val="24"/>
          <w:szCs w:val="24"/>
          <w:lang w:eastAsia="pl-PL"/>
        </w:rPr>
        <w:t xml:space="preserve"> </w:t>
      </w:r>
      <w:r w:rsidR="0062770A" w:rsidRPr="006D53EB">
        <w:rPr>
          <w:rFonts w:eastAsia="Times New Roman" w:cstheme="minorHAnsi"/>
          <w:b/>
          <w:sz w:val="24"/>
          <w:szCs w:val="24"/>
          <w:lang w:eastAsia="pl-PL"/>
        </w:rPr>
        <w:t xml:space="preserve">WINTER MILENIUM BEACH SOCCER CUP 2024 </w:t>
      </w:r>
    </w:p>
    <w:p w14:paraId="5FC8967A" w14:textId="5930E187" w:rsidR="00AB1E83" w:rsidRPr="006D53EB" w:rsidRDefault="0062770A" w:rsidP="00D927E3">
      <w:pPr>
        <w:spacing w:after="0" w:line="276" w:lineRule="auto"/>
        <w:jc w:val="center"/>
        <w:rPr>
          <w:rFonts w:eastAsia="Times New Roman" w:cstheme="minorHAnsi"/>
          <w:b/>
          <w:sz w:val="24"/>
          <w:szCs w:val="24"/>
          <w:lang w:eastAsia="pl-PL"/>
        </w:rPr>
      </w:pPr>
      <w:r w:rsidRPr="006D53EB">
        <w:rPr>
          <w:rFonts w:eastAsia="Times New Roman" w:cstheme="minorHAnsi"/>
          <w:b/>
          <w:sz w:val="24"/>
          <w:szCs w:val="24"/>
          <w:lang w:eastAsia="pl-PL"/>
        </w:rPr>
        <w:t>W KATEGORII WIEKOWEJ U-21</w:t>
      </w:r>
    </w:p>
    <w:p w14:paraId="5D82E76F" w14:textId="77777777" w:rsidR="00D927E3" w:rsidRPr="00D927E3" w:rsidRDefault="00D927E3" w:rsidP="00D927E3">
      <w:pPr>
        <w:spacing w:after="0" w:line="276" w:lineRule="auto"/>
        <w:jc w:val="center"/>
        <w:rPr>
          <w:rFonts w:eastAsia="Times New Roman" w:cstheme="minorHAnsi"/>
          <w:b/>
          <w:sz w:val="32"/>
          <w:szCs w:val="32"/>
          <w:lang w:eastAsia="pl-PL"/>
        </w:rPr>
      </w:pPr>
    </w:p>
    <w:p w14:paraId="2D41B85D" w14:textId="77777777" w:rsidR="00AB1E83" w:rsidRPr="006D53EB" w:rsidRDefault="00AB1E83" w:rsidP="006A6122">
      <w:pPr>
        <w:spacing w:after="0" w:line="276" w:lineRule="auto"/>
        <w:jc w:val="center"/>
        <w:rPr>
          <w:rFonts w:eastAsia="Times New Roman" w:cstheme="minorHAnsi"/>
          <w:b/>
          <w:sz w:val="20"/>
          <w:szCs w:val="20"/>
          <w:lang w:val="en-US" w:eastAsia="pl-PL"/>
        </w:rPr>
      </w:pPr>
      <w:r w:rsidRPr="006D53EB">
        <w:rPr>
          <w:rFonts w:eastAsia="Times New Roman" w:cstheme="minorHAnsi"/>
          <w:b/>
          <w:sz w:val="20"/>
          <w:szCs w:val="20"/>
          <w:lang w:val="en-US" w:eastAsia="pl-PL"/>
        </w:rPr>
        <w:t>Art. 1</w:t>
      </w:r>
    </w:p>
    <w:p w14:paraId="4D4A8CCB" w14:textId="77777777" w:rsidR="00AB1E83" w:rsidRPr="006D53EB" w:rsidRDefault="00AB1E83" w:rsidP="006A6122">
      <w:pPr>
        <w:spacing w:after="0" w:line="276" w:lineRule="auto"/>
        <w:jc w:val="both"/>
        <w:rPr>
          <w:rFonts w:eastAsia="Times New Roman" w:cstheme="minorHAnsi"/>
          <w:b/>
          <w:sz w:val="20"/>
          <w:szCs w:val="20"/>
          <w:lang w:val="en-US" w:eastAsia="pl-PL"/>
        </w:rPr>
      </w:pPr>
    </w:p>
    <w:p w14:paraId="40082CC0" w14:textId="7C4C7A63" w:rsidR="00AB1E83" w:rsidRPr="006D53EB" w:rsidRDefault="00AB1E83" w:rsidP="006A6122">
      <w:pPr>
        <w:pStyle w:val="Akapitzlist"/>
        <w:numPr>
          <w:ilvl w:val="0"/>
          <w:numId w:val="4"/>
        </w:numPr>
        <w:tabs>
          <w:tab w:val="left" w:pos="284"/>
        </w:tabs>
        <w:spacing w:after="0" w:line="276" w:lineRule="auto"/>
        <w:jc w:val="both"/>
        <w:rPr>
          <w:rFonts w:eastAsia="Times New Roman" w:cstheme="minorHAnsi"/>
          <w:sz w:val="20"/>
          <w:szCs w:val="20"/>
          <w:lang w:eastAsia="pl-PL"/>
        </w:rPr>
      </w:pPr>
      <w:r w:rsidRPr="006D53EB">
        <w:rPr>
          <w:rFonts w:eastAsia="Times New Roman" w:cstheme="minorHAnsi"/>
          <w:sz w:val="20"/>
          <w:szCs w:val="20"/>
          <w:lang w:eastAsia="pl-PL"/>
        </w:rPr>
        <w:t xml:space="preserve">Celem </w:t>
      </w:r>
      <w:r w:rsidR="0062770A" w:rsidRPr="006D53EB">
        <w:rPr>
          <w:rFonts w:eastAsia="Times New Roman" w:cstheme="minorHAnsi"/>
          <w:sz w:val="20"/>
          <w:szCs w:val="20"/>
          <w:lang w:eastAsia="pl-PL"/>
        </w:rPr>
        <w:t>Winter Milenium Beach Soccer Cup 2024 w kategorii wiekowej U-21</w:t>
      </w:r>
      <w:r w:rsidR="003013FE" w:rsidRPr="006D53EB">
        <w:rPr>
          <w:rFonts w:eastAsia="Times New Roman" w:cstheme="minorHAnsi"/>
          <w:sz w:val="20"/>
          <w:szCs w:val="20"/>
          <w:lang w:eastAsia="pl-PL"/>
        </w:rPr>
        <w:t xml:space="preserve"> </w:t>
      </w:r>
      <w:r w:rsidRPr="006D53EB">
        <w:rPr>
          <w:rFonts w:eastAsia="Times New Roman" w:cstheme="minorHAnsi"/>
          <w:sz w:val="20"/>
          <w:szCs w:val="20"/>
          <w:lang w:eastAsia="pl-PL"/>
        </w:rPr>
        <w:t xml:space="preserve">jest wyłonienie </w:t>
      </w:r>
      <w:r w:rsidR="0062770A" w:rsidRPr="006D53EB">
        <w:rPr>
          <w:rFonts w:eastAsia="Times New Roman" w:cstheme="minorHAnsi"/>
          <w:sz w:val="20"/>
          <w:szCs w:val="20"/>
          <w:lang w:eastAsia="pl-PL"/>
        </w:rPr>
        <w:t>zwycięzcy</w:t>
      </w:r>
      <w:r w:rsidRPr="006D53EB">
        <w:rPr>
          <w:rFonts w:eastAsia="Times New Roman" w:cstheme="minorHAnsi"/>
          <w:sz w:val="20"/>
          <w:szCs w:val="20"/>
          <w:lang w:eastAsia="pl-PL"/>
        </w:rPr>
        <w:t xml:space="preserve"> </w:t>
      </w:r>
      <w:r w:rsidR="006D53EB">
        <w:rPr>
          <w:rFonts w:eastAsia="Times New Roman" w:cstheme="minorHAnsi"/>
          <w:sz w:val="20"/>
          <w:szCs w:val="20"/>
          <w:lang w:eastAsia="pl-PL"/>
        </w:rPr>
        <w:br/>
      </w:r>
      <w:r w:rsidRPr="006D53EB">
        <w:rPr>
          <w:rFonts w:eastAsia="Times New Roman" w:cstheme="minorHAnsi"/>
          <w:sz w:val="20"/>
          <w:szCs w:val="20"/>
          <w:lang w:eastAsia="pl-PL"/>
        </w:rPr>
        <w:t xml:space="preserve">w </w:t>
      </w:r>
      <w:r w:rsidR="0062770A" w:rsidRPr="006D53EB">
        <w:rPr>
          <w:rFonts w:eastAsia="Times New Roman" w:cstheme="minorHAnsi"/>
          <w:sz w:val="20"/>
          <w:szCs w:val="20"/>
          <w:lang w:eastAsia="pl-PL"/>
        </w:rPr>
        <w:t xml:space="preserve">turnieju </w:t>
      </w:r>
      <w:r w:rsidR="00F73413" w:rsidRPr="006D53EB">
        <w:rPr>
          <w:rFonts w:eastAsia="Times New Roman" w:cstheme="minorHAnsi"/>
          <w:sz w:val="20"/>
          <w:szCs w:val="20"/>
          <w:lang w:eastAsia="pl-PL"/>
        </w:rPr>
        <w:t xml:space="preserve">o Puchar </w:t>
      </w:r>
      <w:r w:rsidR="0062770A" w:rsidRPr="006D53EB">
        <w:rPr>
          <w:rFonts w:eastAsia="Times New Roman" w:cstheme="minorHAnsi"/>
          <w:sz w:val="20"/>
          <w:szCs w:val="20"/>
          <w:lang w:eastAsia="pl-PL"/>
        </w:rPr>
        <w:t xml:space="preserve">Winter Milenium </w:t>
      </w:r>
      <w:r w:rsidRPr="006D53EB">
        <w:rPr>
          <w:rFonts w:eastAsia="Times New Roman" w:cstheme="minorHAnsi"/>
          <w:sz w:val="20"/>
          <w:szCs w:val="20"/>
          <w:lang w:eastAsia="pl-PL"/>
        </w:rPr>
        <w:t>Beach Soccer</w:t>
      </w:r>
      <w:r w:rsidR="00481C66" w:rsidRPr="006D53EB">
        <w:rPr>
          <w:rFonts w:eastAsia="Times New Roman" w:cstheme="minorHAnsi"/>
          <w:sz w:val="20"/>
          <w:szCs w:val="20"/>
          <w:lang w:eastAsia="pl-PL"/>
        </w:rPr>
        <w:t xml:space="preserve"> </w:t>
      </w:r>
      <w:r w:rsidR="0062770A" w:rsidRPr="006D53EB">
        <w:rPr>
          <w:rFonts w:eastAsia="Times New Roman" w:cstheme="minorHAnsi"/>
          <w:sz w:val="20"/>
          <w:szCs w:val="20"/>
          <w:lang w:eastAsia="pl-PL"/>
        </w:rPr>
        <w:t xml:space="preserve">Cup </w:t>
      </w:r>
      <w:r w:rsidR="00AD150A" w:rsidRPr="006D53EB">
        <w:rPr>
          <w:rFonts w:eastAsia="Times New Roman" w:cstheme="minorHAnsi"/>
          <w:sz w:val="20"/>
          <w:szCs w:val="20"/>
          <w:lang w:eastAsia="pl-PL"/>
        </w:rPr>
        <w:t>2024, oraz</w:t>
      </w:r>
      <w:r w:rsidRPr="006D53EB">
        <w:rPr>
          <w:rFonts w:eastAsia="Times New Roman" w:cstheme="minorHAnsi"/>
          <w:sz w:val="20"/>
          <w:szCs w:val="20"/>
          <w:lang w:eastAsia="pl-PL"/>
        </w:rPr>
        <w:t xml:space="preserve"> krzewienie idei Fair Play, rozwój </w:t>
      </w:r>
      <w:r w:rsidR="006D53EB">
        <w:rPr>
          <w:rFonts w:eastAsia="Times New Roman" w:cstheme="minorHAnsi"/>
          <w:sz w:val="20"/>
          <w:szCs w:val="20"/>
          <w:lang w:eastAsia="pl-PL"/>
        </w:rPr>
        <w:br/>
      </w:r>
      <w:r w:rsidRPr="006D53EB">
        <w:rPr>
          <w:rFonts w:eastAsia="Times New Roman" w:cstheme="minorHAnsi"/>
          <w:sz w:val="20"/>
          <w:szCs w:val="20"/>
          <w:lang w:eastAsia="pl-PL"/>
        </w:rPr>
        <w:t>i popularyzacja</w:t>
      </w:r>
      <w:r w:rsidR="007627DA" w:rsidRPr="006D53EB">
        <w:rPr>
          <w:rFonts w:eastAsia="Times New Roman" w:cstheme="minorHAnsi"/>
          <w:sz w:val="20"/>
          <w:szCs w:val="20"/>
          <w:lang w:eastAsia="pl-PL"/>
        </w:rPr>
        <w:t xml:space="preserve"> </w:t>
      </w:r>
      <w:r w:rsidR="00AB5E42" w:rsidRPr="006D53EB">
        <w:rPr>
          <w:rFonts w:eastAsia="Times New Roman" w:cstheme="minorHAnsi"/>
          <w:sz w:val="20"/>
          <w:szCs w:val="20"/>
          <w:lang w:eastAsia="pl-PL"/>
        </w:rPr>
        <w:t>piłki nożnej</w:t>
      </w:r>
      <w:r w:rsidRPr="006D53EB">
        <w:rPr>
          <w:rFonts w:eastAsia="Times New Roman" w:cstheme="minorHAnsi"/>
          <w:sz w:val="20"/>
          <w:szCs w:val="20"/>
          <w:lang w:eastAsia="pl-PL"/>
        </w:rPr>
        <w:t xml:space="preserve"> </w:t>
      </w:r>
      <w:r w:rsidR="00AB5E42" w:rsidRPr="006D53EB">
        <w:rPr>
          <w:rFonts w:eastAsia="Times New Roman" w:cstheme="minorHAnsi"/>
          <w:sz w:val="20"/>
          <w:szCs w:val="20"/>
          <w:lang w:eastAsia="pl-PL"/>
        </w:rPr>
        <w:t>p</w:t>
      </w:r>
      <w:r w:rsidRPr="006D53EB">
        <w:rPr>
          <w:rFonts w:eastAsia="Times New Roman" w:cstheme="minorHAnsi"/>
          <w:sz w:val="20"/>
          <w:szCs w:val="20"/>
          <w:lang w:eastAsia="pl-PL"/>
        </w:rPr>
        <w:t>lażowej na tereni</w:t>
      </w:r>
      <w:r w:rsidR="003013FE" w:rsidRPr="006D53EB">
        <w:rPr>
          <w:rFonts w:eastAsia="Times New Roman" w:cstheme="minorHAnsi"/>
          <w:sz w:val="20"/>
          <w:szCs w:val="20"/>
          <w:lang w:eastAsia="pl-PL"/>
        </w:rPr>
        <w:t xml:space="preserve">e </w:t>
      </w:r>
      <w:r w:rsidR="0062770A" w:rsidRPr="006D53EB">
        <w:rPr>
          <w:rFonts w:eastAsia="Times New Roman" w:cstheme="minorHAnsi"/>
          <w:sz w:val="20"/>
          <w:szCs w:val="20"/>
          <w:lang w:eastAsia="pl-PL"/>
        </w:rPr>
        <w:t>Polski</w:t>
      </w:r>
      <w:r w:rsidR="00AB5E42" w:rsidRPr="006D53EB">
        <w:rPr>
          <w:rFonts w:eastAsia="Times New Roman" w:cstheme="minorHAnsi"/>
          <w:sz w:val="20"/>
          <w:szCs w:val="20"/>
          <w:lang w:eastAsia="pl-PL"/>
        </w:rPr>
        <w:t xml:space="preserve">. </w:t>
      </w:r>
      <w:r w:rsidRPr="006D53EB">
        <w:rPr>
          <w:rFonts w:eastAsia="Times New Roman" w:cstheme="minorHAnsi"/>
          <w:sz w:val="20"/>
          <w:szCs w:val="20"/>
          <w:lang w:eastAsia="pl-PL"/>
        </w:rPr>
        <w:t xml:space="preserve"> </w:t>
      </w:r>
    </w:p>
    <w:p w14:paraId="14A995E6" w14:textId="35A08215" w:rsidR="00AB1E83" w:rsidRPr="006D53EB" w:rsidRDefault="00AB1E83" w:rsidP="006A6122">
      <w:pPr>
        <w:pStyle w:val="Akapitzlist"/>
        <w:numPr>
          <w:ilvl w:val="0"/>
          <w:numId w:val="4"/>
        </w:numPr>
        <w:spacing w:after="0" w:line="276" w:lineRule="auto"/>
        <w:jc w:val="both"/>
        <w:rPr>
          <w:rFonts w:eastAsia="Times New Roman" w:cstheme="minorHAnsi"/>
          <w:sz w:val="20"/>
          <w:szCs w:val="20"/>
          <w:lang w:eastAsia="pl-PL"/>
        </w:rPr>
      </w:pPr>
      <w:r w:rsidRPr="006D53EB">
        <w:rPr>
          <w:rFonts w:eastAsia="Times New Roman" w:cstheme="minorHAnsi"/>
          <w:sz w:val="20"/>
          <w:szCs w:val="20"/>
          <w:lang w:eastAsia="pl-PL"/>
        </w:rPr>
        <w:t xml:space="preserve">Organizatorem </w:t>
      </w:r>
      <w:r w:rsidR="0062770A" w:rsidRPr="006D53EB">
        <w:rPr>
          <w:rFonts w:eastAsia="Times New Roman" w:cstheme="minorHAnsi"/>
          <w:sz w:val="20"/>
          <w:szCs w:val="20"/>
          <w:lang w:eastAsia="pl-PL"/>
        </w:rPr>
        <w:t>Winter Milenium Beach Soccer Cup 2024</w:t>
      </w:r>
      <w:r w:rsidR="0062770A" w:rsidRPr="006D53EB">
        <w:rPr>
          <w:rFonts w:eastAsia="Times New Roman" w:cstheme="minorHAnsi"/>
          <w:sz w:val="20"/>
          <w:szCs w:val="20"/>
          <w:lang w:eastAsia="pl-PL"/>
        </w:rPr>
        <w:t xml:space="preserve"> (U-21) jest </w:t>
      </w:r>
      <w:r w:rsidRPr="006D53EB">
        <w:rPr>
          <w:rFonts w:eastAsia="Times New Roman" w:cstheme="minorHAnsi"/>
          <w:sz w:val="20"/>
          <w:szCs w:val="20"/>
          <w:lang w:eastAsia="pl-PL"/>
        </w:rPr>
        <w:t>Uczniowski Klub Sportowy „Milenium” Gliwice</w:t>
      </w:r>
      <w:r w:rsidR="00F73413" w:rsidRPr="006D53EB">
        <w:rPr>
          <w:rFonts w:eastAsia="Times New Roman" w:cstheme="minorHAnsi"/>
          <w:sz w:val="20"/>
          <w:szCs w:val="20"/>
          <w:lang w:eastAsia="pl-PL"/>
        </w:rPr>
        <w:t>, Patronat Sportowy nad turniejem objął Śląski Związek Piłki Nożnej w Katowicach, projekt jest dofinansowany z budżetu Miasta Gliwice.</w:t>
      </w:r>
    </w:p>
    <w:p w14:paraId="48E84B5B" w14:textId="5B78DF63" w:rsidR="00481C66" w:rsidRPr="006D53EB" w:rsidRDefault="0062770A" w:rsidP="006A6122">
      <w:pPr>
        <w:pStyle w:val="Akapitzlist"/>
        <w:numPr>
          <w:ilvl w:val="0"/>
          <w:numId w:val="4"/>
        </w:numPr>
        <w:spacing w:after="0" w:line="276" w:lineRule="auto"/>
        <w:jc w:val="both"/>
        <w:rPr>
          <w:rFonts w:eastAsia="Times New Roman" w:cstheme="minorHAnsi"/>
          <w:sz w:val="20"/>
          <w:szCs w:val="20"/>
          <w:lang w:eastAsia="pl-PL"/>
        </w:rPr>
      </w:pPr>
      <w:r w:rsidRPr="006D53EB">
        <w:rPr>
          <w:rFonts w:eastAsia="Times New Roman" w:cstheme="minorHAnsi"/>
          <w:sz w:val="20"/>
          <w:szCs w:val="20"/>
          <w:lang w:eastAsia="pl-PL"/>
        </w:rPr>
        <w:t>Winter Milenium Beach Soccer Cup 2024 (U-21)</w:t>
      </w:r>
      <w:r w:rsidR="00481C66" w:rsidRPr="006D53EB">
        <w:rPr>
          <w:rFonts w:eastAsia="Times New Roman" w:cstheme="minorHAnsi"/>
          <w:sz w:val="20"/>
          <w:szCs w:val="20"/>
          <w:lang w:eastAsia="pl-PL"/>
        </w:rPr>
        <w:t xml:space="preserve"> prowadzon</w:t>
      </w:r>
      <w:r w:rsidRPr="006D53EB">
        <w:rPr>
          <w:rFonts w:eastAsia="Times New Roman" w:cstheme="minorHAnsi"/>
          <w:sz w:val="20"/>
          <w:szCs w:val="20"/>
          <w:lang w:eastAsia="pl-PL"/>
        </w:rPr>
        <w:t>y będzie</w:t>
      </w:r>
      <w:r w:rsidR="00481C66" w:rsidRPr="006D53EB">
        <w:rPr>
          <w:rFonts w:eastAsia="Times New Roman" w:cstheme="minorHAnsi"/>
          <w:sz w:val="20"/>
          <w:szCs w:val="20"/>
          <w:lang w:eastAsia="pl-PL"/>
        </w:rPr>
        <w:t xml:space="preserve"> w k</w:t>
      </w:r>
      <w:r w:rsidRPr="006D53EB">
        <w:rPr>
          <w:rFonts w:eastAsia="Times New Roman" w:cstheme="minorHAnsi"/>
          <w:sz w:val="20"/>
          <w:szCs w:val="20"/>
          <w:lang w:eastAsia="pl-PL"/>
        </w:rPr>
        <w:t>ategorii</w:t>
      </w:r>
      <w:r w:rsidR="00481C66" w:rsidRPr="006D53EB">
        <w:rPr>
          <w:rFonts w:eastAsia="Times New Roman" w:cstheme="minorHAnsi"/>
          <w:sz w:val="20"/>
          <w:szCs w:val="20"/>
          <w:lang w:eastAsia="pl-PL"/>
        </w:rPr>
        <w:t>:</w:t>
      </w:r>
    </w:p>
    <w:p w14:paraId="0B424B85" w14:textId="4E8DA78A" w:rsidR="0062770A" w:rsidRPr="006D53EB" w:rsidRDefault="00481C66" w:rsidP="0062770A">
      <w:pPr>
        <w:pStyle w:val="Akapitzlist"/>
        <w:numPr>
          <w:ilvl w:val="0"/>
          <w:numId w:val="13"/>
        </w:numPr>
        <w:spacing w:after="0" w:line="276" w:lineRule="auto"/>
        <w:jc w:val="both"/>
        <w:rPr>
          <w:rFonts w:eastAsia="Times New Roman" w:cstheme="minorHAnsi"/>
          <w:sz w:val="20"/>
          <w:szCs w:val="20"/>
          <w:lang w:eastAsia="pl-PL"/>
        </w:rPr>
      </w:pPr>
      <w:r w:rsidRPr="006D53EB">
        <w:rPr>
          <w:rFonts w:eastAsia="Times New Roman" w:cstheme="minorHAnsi"/>
          <w:sz w:val="20"/>
          <w:szCs w:val="20"/>
          <w:lang w:eastAsia="pl-PL"/>
        </w:rPr>
        <w:t xml:space="preserve">U </w:t>
      </w:r>
      <w:r w:rsidR="0062770A" w:rsidRPr="006D53EB">
        <w:rPr>
          <w:rFonts w:eastAsia="Times New Roman" w:cstheme="minorHAnsi"/>
          <w:sz w:val="20"/>
          <w:szCs w:val="20"/>
          <w:lang w:eastAsia="pl-PL"/>
        </w:rPr>
        <w:t>- 21</w:t>
      </w:r>
      <w:r w:rsidRPr="006D53EB">
        <w:rPr>
          <w:rFonts w:eastAsia="Times New Roman" w:cstheme="minorHAnsi"/>
          <w:sz w:val="20"/>
          <w:szCs w:val="20"/>
          <w:lang w:eastAsia="pl-PL"/>
        </w:rPr>
        <w:t xml:space="preserve"> i młodsi</w:t>
      </w:r>
      <w:r w:rsidR="0062770A" w:rsidRPr="006D53EB">
        <w:rPr>
          <w:rFonts w:eastAsia="Times New Roman" w:cstheme="minorHAnsi"/>
          <w:sz w:val="20"/>
          <w:szCs w:val="20"/>
          <w:lang w:eastAsia="pl-PL"/>
        </w:rPr>
        <w:t xml:space="preserve"> (rocznik 2003 i młodsi)</w:t>
      </w:r>
      <w:r w:rsidR="00D927E3" w:rsidRPr="006D53EB">
        <w:rPr>
          <w:rFonts w:eastAsia="Times New Roman" w:cstheme="minorHAnsi"/>
          <w:sz w:val="20"/>
          <w:szCs w:val="20"/>
          <w:lang w:eastAsia="pl-PL"/>
        </w:rPr>
        <w:t>.</w:t>
      </w:r>
    </w:p>
    <w:p w14:paraId="4E674A2F" w14:textId="77777777" w:rsidR="00AD150A" w:rsidRPr="006D53EB" w:rsidRDefault="00AD150A" w:rsidP="00AD150A">
      <w:pPr>
        <w:pStyle w:val="Akapitzlist"/>
        <w:spacing w:after="0" w:line="276" w:lineRule="auto"/>
        <w:ind w:left="1440"/>
        <w:jc w:val="both"/>
        <w:rPr>
          <w:rFonts w:eastAsia="Times New Roman" w:cstheme="minorHAnsi"/>
          <w:sz w:val="20"/>
          <w:szCs w:val="20"/>
          <w:lang w:eastAsia="pl-PL"/>
        </w:rPr>
      </w:pPr>
    </w:p>
    <w:p w14:paraId="14B633A4" w14:textId="77777777" w:rsidR="00481C66" w:rsidRPr="006D53EB" w:rsidRDefault="00481C66" w:rsidP="006A6122">
      <w:pPr>
        <w:pStyle w:val="Akapitzlist"/>
        <w:numPr>
          <w:ilvl w:val="0"/>
          <w:numId w:val="4"/>
        </w:numPr>
        <w:spacing w:after="0" w:line="276" w:lineRule="auto"/>
        <w:jc w:val="both"/>
        <w:rPr>
          <w:rFonts w:eastAsia="Times New Roman" w:cstheme="minorHAnsi"/>
          <w:sz w:val="20"/>
          <w:szCs w:val="20"/>
          <w:lang w:eastAsia="pl-PL"/>
        </w:rPr>
      </w:pPr>
      <w:r w:rsidRPr="006D53EB">
        <w:rPr>
          <w:rFonts w:eastAsia="Times New Roman" w:cstheme="minorHAnsi"/>
          <w:sz w:val="20"/>
          <w:szCs w:val="20"/>
          <w:lang w:eastAsia="pl-PL"/>
        </w:rPr>
        <w:t>Rozgrywki będą się odbywały zgodnie z przepisami gry w piłkę nożną plażową oraz niniejszym regulaminem</w:t>
      </w:r>
      <w:r w:rsidR="0055684C" w:rsidRPr="006D53EB">
        <w:rPr>
          <w:rFonts w:eastAsia="Times New Roman" w:cstheme="minorHAnsi"/>
          <w:sz w:val="20"/>
          <w:szCs w:val="20"/>
          <w:lang w:eastAsia="pl-PL"/>
        </w:rPr>
        <w:t xml:space="preserve"> i obowiązującymi przepisami FIFA.</w:t>
      </w:r>
    </w:p>
    <w:p w14:paraId="2CE7CDC1" w14:textId="4B57A758" w:rsidR="00481C66" w:rsidRPr="006D53EB" w:rsidRDefault="00481C66" w:rsidP="006A6122">
      <w:pPr>
        <w:pStyle w:val="Akapitzlist"/>
        <w:numPr>
          <w:ilvl w:val="0"/>
          <w:numId w:val="4"/>
        </w:numPr>
        <w:spacing w:after="0" w:line="276" w:lineRule="auto"/>
        <w:jc w:val="both"/>
        <w:rPr>
          <w:rFonts w:eastAsia="Times New Roman" w:cstheme="minorHAnsi"/>
          <w:sz w:val="20"/>
          <w:szCs w:val="20"/>
          <w:lang w:eastAsia="pl-PL"/>
        </w:rPr>
      </w:pPr>
      <w:r w:rsidRPr="006D53EB">
        <w:rPr>
          <w:rFonts w:eastAsia="Times New Roman" w:cstheme="minorHAnsi"/>
          <w:sz w:val="20"/>
          <w:szCs w:val="20"/>
          <w:lang w:eastAsia="pl-PL"/>
        </w:rPr>
        <w:t xml:space="preserve">Zawody rozgrywane są na boisku przeznaczonym do gry </w:t>
      </w:r>
      <w:r w:rsidR="00D927E3" w:rsidRPr="006D53EB">
        <w:rPr>
          <w:rFonts w:eastAsia="Times New Roman" w:cstheme="minorHAnsi"/>
          <w:sz w:val="20"/>
          <w:szCs w:val="20"/>
          <w:lang w:eastAsia="pl-PL"/>
        </w:rPr>
        <w:t xml:space="preserve">w </w:t>
      </w:r>
      <w:r w:rsidRPr="006D53EB">
        <w:rPr>
          <w:rFonts w:eastAsia="Times New Roman" w:cstheme="minorHAnsi"/>
          <w:sz w:val="20"/>
          <w:szCs w:val="20"/>
          <w:lang w:eastAsia="pl-PL"/>
        </w:rPr>
        <w:t>Beach Soccera</w:t>
      </w:r>
      <w:r w:rsidR="0062770A" w:rsidRPr="006D53EB">
        <w:rPr>
          <w:rFonts w:eastAsia="Times New Roman" w:cstheme="minorHAnsi"/>
          <w:sz w:val="20"/>
          <w:szCs w:val="20"/>
          <w:lang w:eastAsia="pl-PL"/>
        </w:rPr>
        <w:t xml:space="preserve"> w FABRYCE SPORTÓW w Kozłowie, ul. Marcina 35.</w:t>
      </w:r>
    </w:p>
    <w:p w14:paraId="53CD4146" w14:textId="5C9F819A" w:rsidR="00AB1E83" w:rsidRPr="006D53EB" w:rsidRDefault="00AB1E83" w:rsidP="006A6122">
      <w:pPr>
        <w:pStyle w:val="Akapitzlist"/>
        <w:numPr>
          <w:ilvl w:val="0"/>
          <w:numId w:val="4"/>
        </w:numPr>
        <w:spacing w:after="0" w:line="276" w:lineRule="auto"/>
        <w:jc w:val="both"/>
        <w:rPr>
          <w:rFonts w:eastAsia="Times New Roman" w:cstheme="minorHAnsi"/>
          <w:sz w:val="20"/>
          <w:szCs w:val="20"/>
          <w:lang w:eastAsia="pl-PL"/>
        </w:rPr>
      </w:pPr>
      <w:r w:rsidRPr="006D53EB">
        <w:rPr>
          <w:rFonts w:eastAsia="Times New Roman" w:cstheme="minorHAnsi"/>
          <w:sz w:val="20"/>
          <w:szCs w:val="20"/>
          <w:lang w:eastAsia="pl-PL"/>
        </w:rPr>
        <w:t>Terminarz turnieju</w:t>
      </w:r>
      <w:r w:rsidR="007627DA" w:rsidRPr="006D53EB">
        <w:rPr>
          <w:rFonts w:eastAsia="Times New Roman" w:cstheme="minorHAnsi"/>
          <w:sz w:val="20"/>
          <w:szCs w:val="20"/>
          <w:lang w:eastAsia="pl-PL"/>
        </w:rPr>
        <w:t xml:space="preserve"> będzie stanowił odrębny </w:t>
      </w:r>
      <w:r w:rsidRPr="006D53EB">
        <w:rPr>
          <w:rFonts w:eastAsia="Times New Roman" w:cstheme="minorHAnsi"/>
          <w:sz w:val="20"/>
          <w:szCs w:val="20"/>
          <w:lang w:eastAsia="pl-PL"/>
        </w:rPr>
        <w:t>załącznik n</w:t>
      </w:r>
      <w:r w:rsidR="007627DA" w:rsidRPr="006D53EB">
        <w:rPr>
          <w:rFonts w:eastAsia="Times New Roman" w:cstheme="minorHAnsi"/>
          <w:sz w:val="20"/>
          <w:szCs w:val="20"/>
          <w:lang w:eastAsia="pl-PL"/>
        </w:rPr>
        <w:t>ume</w:t>
      </w:r>
      <w:r w:rsidRPr="006D53EB">
        <w:rPr>
          <w:rFonts w:eastAsia="Times New Roman" w:cstheme="minorHAnsi"/>
          <w:sz w:val="20"/>
          <w:szCs w:val="20"/>
          <w:lang w:eastAsia="pl-PL"/>
        </w:rPr>
        <w:t>r</w:t>
      </w:r>
      <w:r w:rsidR="00C3450E" w:rsidRPr="006D53EB">
        <w:rPr>
          <w:rFonts w:eastAsia="Times New Roman" w:cstheme="minorHAnsi"/>
          <w:sz w:val="20"/>
          <w:szCs w:val="20"/>
          <w:lang w:eastAsia="pl-PL"/>
        </w:rPr>
        <w:t xml:space="preserve"> 1. który będzie ogłoszony</w:t>
      </w:r>
      <w:r w:rsidRPr="006D53EB">
        <w:rPr>
          <w:rFonts w:eastAsia="Times New Roman" w:cstheme="minorHAnsi"/>
          <w:sz w:val="20"/>
          <w:szCs w:val="20"/>
          <w:lang w:eastAsia="pl-PL"/>
        </w:rPr>
        <w:t xml:space="preserve"> po zakończeniu zapisów i weryfikacji wpłat za udział w </w:t>
      </w:r>
      <w:r w:rsidR="0062770A" w:rsidRPr="006D53EB">
        <w:rPr>
          <w:rFonts w:eastAsia="Times New Roman" w:cstheme="minorHAnsi"/>
          <w:sz w:val="20"/>
          <w:szCs w:val="20"/>
          <w:lang w:eastAsia="pl-PL"/>
        </w:rPr>
        <w:t>W</w:t>
      </w:r>
      <w:r w:rsidRPr="006D53EB">
        <w:rPr>
          <w:rFonts w:eastAsia="Times New Roman" w:cstheme="minorHAnsi"/>
          <w:sz w:val="20"/>
          <w:szCs w:val="20"/>
          <w:lang w:eastAsia="pl-PL"/>
        </w:rPr>
        <w:t>M</w:t>
      </w:r>
      <w:r w:rsidR="0062770A" w:rsidRPr="006D53EB">
        <w:rPr>
          <w:rFonts w:eastAsia="Times New Roman" w:cstheme="minorHAnsi"/>
          <w:sz w:val="20"/>
          <w:szCs w:val="20"/>
          <w:lang w:eastAsia="pl-PL"/>
        </w:rPr>
        <w:t>BSC 2024 (u-21)</w:t>
      </w:r>
      <w:r w:rsidR="00C3450E" w:rsidRPr="006D53EB">
        <w:rPr>
          <w:rFonts w:eastAsia="Times New Roman" w:cstheme="minorHAnsi"/>
          <w:sz w:val="20"/>
          <w:szCs w:val="20"/>
          <w:lang w:eastAsia="pl-PL"/>
        </w:rPr>
        <w:t>.</w:t>
      </w:r>
    </w:p>
    <w:p w14:paraId="4007F110" w14:textId="77777777" w:rsidR="00AB1E83" w:rsidRPr="006D53EB" w:rsidRDefault="00AB1E83" w:rsidP="006A6122">
      <w:pPr>
        <w:spacing w:after="0" w:line="276" w:lineRule="auto"/>
        <w:jc w:val="both"/>
        <w:rPr>
          <w:rFonts w:eastAsia="Times New Roman" w:cstheme="minorHAnsi"/>
          <w:b/>
          <w:sz w:val="20"/>
          <w:szCs w:val="20"/>
          <w:lang w:eastAsia="pl-PL"/>
        </w:rPr>
      </w:pPr>
    </w:p>
    <w:p w14:paraId="0BB7CCA8" w14:textId="77777777" w:rsidR="00AB1E83" w:rsidRPr="006D53EB" w:rsidRDefault="00AB1E83" w:rsidP="006A6122">
      <w:pPr>
        <w:spacing w:after="0" w:line="276" w:lineRule="auto"/>
        <w:jc w:val="center"/>
        <w:rPr>
          <w:rFonts w:eastAsia="Times New Roman" w:cstheme="minorHAnsi"/>
          <w:b/>
          <w:sz w:val="20"/>
          <w:szCs w:val="20"/>
          <w:lang w:eastAsia="pl-PL"/>
        </w:rPr>
      </w:pPr>
      <w:r w:rsidRPr="006D53EB">
        <w:rPr>
          <w:rFonts w:eastAsia="Times New Roman" w:cstheme="minorHAnsi"/>
          <w:b/>
          <w:sz w:val="20"/>
          <w:szCs w:val="20"/>
          <w:lang w:eastAsia="pl-PL"/>
        </w:rPr>
        <w:t>Art. 2</w:t>
      </w:r>
    </w:p>
    <w:p w14:paraId="2532F457" w14:textId="77777777" w:rsidR="00AB1E83" w:rsidRPr="006D53EB" w:rsidRDefault="00AB1E83" w:rsidP="006A6122">
      <w:pPr>
        <w:spacing w:after="0" w:line="276" w:lineRule="auto"/>
        <w:jc w:val="both"/>
        <w:rPr>
          <w:rFonts w:eastAsia="Times New Roman" w:cstheme="minorHAnsi"/>
          <w:sz w:val="20"/>
          <w:szCs w:val="20"/>
          <w:lang w:eastAsia="pl-PL"/>
        </w:rPr>
      </w:pPr>
    </w:p>
    <w:p w14:paraId="2ED486FF" w14:textId="77777777" w:rsidR="00077495" w:rsidRPr="006D53EB" w:rsidRDefault="00AB1E83" w:rsidP="006A6122">
      <w:pPr>
        <w:pStyle w:val="Akapitzlist"/>
        <w:numPr>
          <w:ilvl w:val="0"/>
          <w:numId w:val="6"/>
        </w:numPr>
        <w:spacing w:after="0" w:line="276" w:lineRule="auto"/>
        <w:jc w:val="both"/>
        <w:rPr>
          <w:rFonts w:eastAsia="Times New Roman" w:cstheme="minorHAnsi"/>
          <w:sz w:val="20"/>
          <w:szCs w:val="20"/>
          <w:lang w:eastAsia="pl-PL"/>
        </w:rPr>
      </w:pPr>
      <w:r w:rsidRPr="006D53EB">
        <w:rPr>
          <w:rFonts w:eastAsia="Times New Roman" w:cstheme="minorHAnsi"/>
          <w:sz w:val="20"/>
          <w:szCs w:val="20"/>
          <w:lang w:eastAsia="pl-PL"/>
        </w:rPr>
        <w:t xml:space="preserve">Drużyny uczestniczące w turnieju zobowiązane są do </w:t>
      </w:r>
      <w:r w:rsidR="00077495" w:rsidRPr="006D53EB">
        <w:rPr>
          <w:rFonts w:eastAsia="Times New Roman" w:cstheme="minorHAnsi"/>
          <w:sz w:val="20"/>
          <w:szCs w:val="20"/>
          <w:lang w:eastAsia="pl-PL"/>
        </w:rPr>
        <w:t xml:space="preserve">wyznaczenia </w:t>
      </w:r>
      <w:r w:rsidRPr="006D53EB">
        <w:rPr>
          <w:rFonts w:eastAsia="Times New Roman" w:cstheme="minorHAnsi"/>
          <w:sz w:val="20"/>
          <w:szCs w:val="20"/>
          <w:lang w:eastAsia="pl-PL"/>
        </w:rPr>
        <w:t>jednego przedstawiciela do kontaktu z organizatorem rozgrywek</w:t>
      </w:r>
      <w:r w:rsidR="00077495" w:rsidRPr="006D53EB">
        <w:rPr>
          <w:rFonts w:eastAsia="Times New Roman" w:cstheme="minorHAnsi"/>
          <w:sz w:val="20"/>
          <w:szCs w:val="20"/>
          <w:lang w:eastAsia="pl-PL"/>
        </w:rPr>
        <w:t xml:space="preserve">. </w:t>
      </w:r>
      <w:r w:rsidRPr="006D53EB">
        <w:rPr>
          <w:rFonts w:eastAsia="Times New Roman" w:cstheme="minorHAnsi"/>
          <w:sz w:val="20"/>
          <w:szCs w:val="20"/>
          <w:lang w:eastAsia="pl-PL"/>
        </w:rPr>
        <w:t xml:space="preserve"> </w:t>
      </w:r>
    </w:p>
    <w:p w14:paraId="2A4BB2DD" w14:textId="5D317D3D" w:rsidR="00077495" w:rsidRPr="006D53EB" w:rsidRDefault="00077495" w:rsidP="006A6122">
      <w:pPr>
        <w:pStyle w:val="Akapitzlist"/>
        <w:numPr>
          <w:ilvl w:val="0"/>
          <w:numId w:val="6"/>
        </w:numPr>
        <w:spacing w:after="0" w:line="276" w:lineRule="auto"/>
        <w:jc w:val="both"/>
        <w:rPr>
          <w:rFonts w:eastAsia="Times New Roman" w:cstheme="minorHAnsi"/>
          <w:sz w:val="20"/>
          <w:szCs w:val="20"/>
          <w:lang w:eastAsia="pl-PL"/>
        </w:rPr>
      </w:pPr>
      <w:r w:rsidRPr="006D53EB">
        <w:rPr>
          <w:rFonts w:eastAsia="Times New Roman" w:cstheme="minorHAnsi"/>
          <w:sz w:val="20"/>
          <w:szCs w:val="20"/>
          <w:lang w:eastAsia="pl-PL"/>
        </w:rPr>
        <w:t xml:space="preserve">Mecze eliminacyjne i finałowe trwają </w:t>
      </w:r>
      <w:r w:rsidR="0062770A" w:rsidRPr="006D53EB">
        <w:rPr>
          <w:rFonts w:eastAsia="Times New Roman" w:cstheme="minorHAnsi"/>
          <w:sz w:val="20"/>
          <w:szCs w:val="20"/>
          <w:lang w:eastAsia="pl-PL"/>
        </w:rPr>
        <w:t>3</w:t>
      </w:r>
      <w:r w:rsidRPr="006D53EB">
        <w:rPr>
          <w:rFonts w:eastAsia="Times New Roman" w:cstheme="minorHAnsi"/>
          <w:sz w:val="20"/>
          <w:szCs w:val="20"/>
          <w:lang w:eastAsia="pl-PL"/>
        </w:rPr>
        <w:t xml:space="preserve">x12 minut. </w:t>
      </w:r>
    </w:p>
    <w:p w14:paraId="3519940A" w14:textId="77777777" w:rsidR="00077495" w:rsidRPr="006D53EB" w:rsidRDefault="00AB1E83" w:rsidP="006A6122">
      <w:pPr>
        <w:pStyle w:val="Akapitzlist"/>
        <w:numPr>
          <w:ilvl w:val="0"/>
          <w:numId w:val="6"/>
        </w:numPr>
        <w:spacing w:after="0" w:line="276" w:lineRule="auto"/>
        <w:jc w:val="both"/>
        <w:rPr>
          <w:rFonts w:eastAsia="Times New Roman" w:cstheme="minorHAnsi"/>
          <w:sz w:val="20"/>
          <w:szCs w:val="20"/>
          <w:lang w:eastAsia="pl-PL"/>
        </w:rPr>
      </w:pPr>
      <w:r w:rsidRPr="006D53EB">
        <w:rPr>
          <w:rFonts w:eastAsia="Times New Roman" w:cstheme="minorHAnsi"/>
          <w:sz w:val="20"/>
          <w:szCs w:val="20"/>
          <w:lang w:eastAsia="pl-PL"/>
        </w:rPr>
        <w:t>Sędziów do prowadzenia zawodów wyznacza organizator imprezy.</w:t>
      </w:r>
    </w:p>
    <w:p w14:paraId="31510F9C" w14:textId="77777777" w:rsidR="00AB1E83" w:rsidRPr="006D53EB" w:rsidRDefault="00AB1E83" w:rsidP="006A6122">
      <w:pPr>
        <w:pStyle w:val="Akapitzlist"/>
        <w:numPr>
          <w:ilvl w:val="0"/>
          <w:numId w:val="6"/>
        </w:numPr>
        <w:spacing w:after="0" w:line="276" w:lineRule="auto"/>
        <w:jc w:val="both"/>
        <w:rPr>
          <w:rFonts w:eastAsia="Times New Roman" w:cstheme="minorHAnsi"/>
          <w:sz w:val="20"/>
          <w:szCs w:val="20"/>
          <w:lang w:eastAsia="pl-PL"/>
        </w:rPr>
      </w:pPr>
      <w:r w:rsidRPr="006D53EB">
        <w:rPr>
          <w:rFonts w:eastAsia="Times New Roman" w:cstheme="minorHAnsi"/>
          <w:sz w:val="20"/>
          <w:szCs w:val="20"/>
          <w:lang w:eastAsia="pl-PL"/>
        </w:rPr>
        <w:t>Decyzje sędziów są ostateczne i nie podlegają protestom ze strony drużyn.</w:t>
      </w:r>
    </w:p>
    <w:p w14:paraId="1AAB801C" w14:textId="77777777" w:rsidR="00AB1E83" w:rsidRPr="006D53EB" w:rsidRDefault="00AB1E83" w:rsidP="00AD150A">
      <w:pPr>
        <w:spacing w:after="0" w:line="276" w:lineRule="auto"/>
        <w:rPr>
          <w:rFonts w:eastAsia="Times New Roman" w:cstheme="minorHAnsi"/>
          <w:b/>
          <w:sz w:val="20"/>
          <w:szCs w:val="20"/>
          <w:lang w:eastAsia="pl-PL"/>
        </w:rPr>
      </w:pPr>
    </w:p>
    <w:p w14:paraId="405E6174" w14:textId="77777777" w:rsidR="00AB1E83" w:rsidRPr="006D53EB" w:rsidRDefault="00AB1E83" w:rsidP="006A6122">
      <w:pPr>
        <w:spacing w:after="0" w:line="276" w:lineRule="auto"/>
        <w:jc w:val="center"/>
        <w:rPr>
          <w:rFonts w:eastAsia="Times New Roman" w:cstheme="minorHAnsi"/>
          <w:b/>
          <w:sz w:val="20"/>
          <w:szCs w:val="20"/>
          <w:lang w:eastAsia="pl-PL"/>
        </w:rPr>
      </w:pPr>
      <w:r w:rsidRPr="006D53EB">
        <w:rPr>
          <w:rFonts w:eastAsia="Times New Roman" w:cstheme="minorHAnsi"/>
          <w:b/>
          <w:sz w:val="20"/>
          <w:szCs w:val="20"/>
          <w:lang w:eastAsia="pl-PL"/>
        </w:rPr>
        <w:t>Art. 3</w:t>
      </w:r>
    </w:p>
    <w:p w14:paraId="7FCD6A37" w14:textId="77777777" w:rsidR="00AB1E83" w:rsidRPr="006D53EB" w:rsidRDefault="00AB1E83" w:rsidP="006A6122">
      <w:pPr>
        <w:spacing w:after="0" w:line="276" w:lineRule="auto"/>
        <w:jc w:val="center"/>
        <w:rPr>
          <w:rFonts w:eastAsia="Times New Roman" w:cstheme="minorHAnsi"/>
          <w:b/>
          <w:sz w:val="20"/>
          <w:szCs w:val="20"/>
          <w:lang w:eastAsia="pl-PL"/>
        </w:rPr>
      </w:pPr>
    </w:p>
    <w:p w14:paraId="0670C056" w14:textId="4E3D3A77" w:rsidR="00077495" w:rsidRPr="006D53EB" w:rsidRDefault="00AB1E83" w:rsidP="006A6122">
      <w:pPr>
        <w:pStyle w:val="Akapitzlist"/>
        <w:numPr>
          <w:ilvl w:val="0"/>
          <w:numId w:val="7"/>
        </w:numPr>
        <w:spacing w:after="0" w:line="276" w:lineRule="auto"/>
        <w:jc w:val="both"/>
        <w:rPr>
          <w:rFonts w:eastAsia="Times New Roman" w:cstheme="minorHAnsi"/>
          <w:sz w:val="20"/>
          <w:szCs w:val="20"/>
          <w:lang w:eastAsia="pl-PL"/>
        </w:rPr>
      </w:pPr>
      <w:r w:rsidRPr="006D53EB">
        <w:rPr>
          <w:rFonts w:eastAsia="Times New Roman" w:cstheme="minorHAnsi"/>
          <w:sz w:val="20"/>
          <w:szCs w:val="20"/>
          <w:lang w:eastAsia="pl-PL"/>
        </w:rPr>
        <w:t xml:space="preserve">Drużyna zgłoszona do </w:t>
      </w:r>
      <w:r w:rsidR="0062770A" w:rsidRPr="006D53EB">
        <w:rPr>
          <w:rFonts w:eastAsia="Times New Roman" w:cstheme="minorHAnsi"/>
          <w:sz w:val="20"/>
          <w:szCs w:val="20"/>
          <w:lang w:eastAsia="pl-PL"/>
        </w:rPr>
        <w:t>meczu danego meczu może</w:t>
      </w:r>
      <w:r w:rsidRPr="006D53EB">
        <w:rPr>
          <w:rFonts w:eastAsia="Times New Roman" w:cstheme="minorHAnsi"/>
          <w:sz w:val="20"/>
          <w:szCs w:val="20"/>
          <w:lang w:eastAsia="pl-PL"/>
        </w:rPr>
        <w:t xml:space="preserve"> liczyć od 5 do 12 zawodników oraz </w:t>
      </w:r>
      <w:r w:rsidR="0062770A" w:rsidRPr="006D53EB">
        <w:rPr>
          <w:rFonts w:eastAsia="Times New Roman" w:cstheme="minorHAnsi"/>
          <w:sz w:val="20"/>
          <w:szCs w:val="20"/>
          <w:lang w:eastAsia="pl-PL"/>
        </w:rPr>
        <w:t>trenera</w:t>
      </w:r>
      <w:r w:rsidR="00481C66" w:rsidRPr="006D53EB">
        <w:rPr>
          <w:rFonts w:eastAsia="Times New Roman" w:cstheme="minorHAnsi"/>
          <w:sz w:val="20"/>
          <w:szCs w:val="20"/>
          <w:lang w:eastAsia="pl-PL"/>
        </w:rPr>
        <w:t>,</w:t>
      </w:r>
      <w:r w:rsidRPr="006D53EB">
        <w:rPr>
          <w:rFonts w:eastAsia="Times New Roman" w:cstheme="minorHAnsi"/>
          <w:sz w:val="20"/>
          <w:szCs w:val="20"/>
          <w:lang w:eastAsia="pl-PL"/>
        </w:rPr>
        <w:t xml:space="preserve"> </w:t>
      </w:r>
      <w:r w:rsidR="0062770A" w:rsidRPr="006D53EB">
        <w:rPr>
          <w:rFonts w:eastAsia="Times New Roman" w:cstheme="minorHAnsi"/>
          <w:sz w:val="20"/>
          <w:szCs w:val="20"/>
          <w:lang w:eastAsia="pl-PL"/>
        </w:rPr>
        <w:t xml:space="preserve">kierownika, fizjoterapeutę.  </w:t>
      </w:r>
      <w:r w:rsidRPr="006D53EB">
        <w:rPr>
          <w:rFonts w:eastAsia="Times New Roman" w:cstheme="minorHAnsi"/>
          <w:sz w:val="20"/>
          <w:szCs w:val="20"/>
          <w:lang w:eastAsia="pl-PL"/>
        </w:rPr>
        <w:t>zgodnie z wypełnioną i dostarczoną dokumentacją zgłoszeniową.</w:t>
      </w:r>
    </w:p>
    <w:p w14:paraId="2E8F5C90" w14:textId="1F56E187" w:rsidR="00077495" w:rsidRPr="006D53EB" w:rsidRDefault="00AB1E83" w:rsidP="006A6122">
      <w:pPr>
        <w:pStyle w:val="Akapitzlist"/>
        <w:numPr>
          <w:ilvl w:val="0"/>
          <w:numId w:val="7"/>
        </w:numPr>
        <w:spacing w:after="0" w:line="276" w:lineRule="auto"/>
        <w:jc w:val="both"/>
        <w:rPr>
          <w:rFonts w:eastAsia="Times New Roman" w:cstheme="minorHAnsi"/>
          <w:sz w:val="20"/>
          <w:szCs w:val="20"/>
          <w:lang w:eastAsia="pl-PL"/>
        </w:rPr>
      </w:pPr>
      <w:r w:rsidRPr="006D53EB">
        <w:rPr>
          <w:rFonts w:eastAsia="Times New Roman" w:cstheme="minorHAnsi"/>
          <w:sz w:val="20"/>
          <w:szCs w:val="20"/>
          <w:lang w:eastAsia="pl-PL"/>
        </w:rPr>
        <w:t xml:space="preserve">W </w:t>
      </w:r>
      <w:r w:rsidR="00077495" w:rsidRPr="006D53EB">
        <w:rPr>
          <w:rFonts w:eastAsia="Times New Roman" w:cstheme="minorHAnsi"/>
          <w:sz w:val="20"/>
          <w:szCs w:val="20"/>
          <w:lang w:eastAsia="pl-PL"/>
        </w:rPr>
        <w:t xml:space="preserve">rozgrywkach </w:t>
      </w:r>
      <w:r w:rsidRPr="006D53EB">
        <w:rPr>
          <w:rFonts w:eastAsia="Times New Roman" w:cstheme="minorHAnsi"/>
          <w:sz w:val="20"/>
          <w:szCs w:val="20"/>
          <w:lang w:eastAsia="pl-PL"/>
        </w:rPr>
        <w:t>mogą uczestniczyć wyłącznie zawodnicy zgłoszeni</w:t>
      </w:r>
      <w:r w:rsidR="00AD150A" w:rsidRPr="006D53EB">
        <w:rPr>
          <w:rFonts w:eastAsia="Times New Roman" w:cstheme="minorHAnsi"/>
          <w:sz w:val="20"/>
          <w:szCs w:val="20"/>
          <w:lang w:eastAsia="pl-PL"/>
        </w:rPr>
        <w:t xml:space="preserve"> do turnieju</w:t>
      </w:r>
      <w:r w:rsidR="00077495" w:rsidRPr="006D53EB">
        <w:rPr>
          <w:rFonts w:eastAsia="Times New Roman" w:cstheme="minorHAnsi"/>
          <w:sz w:val="20"/>
          <w:szCs w:val="20"/>
          <w:lang w:eastAsia="pl-PL"/>
        </w:rPr>
        <w:t>.</w:t>
      </w:r>
    </w:p>
    <w:p w14:paraId="4CDED86D" w14:textId="145F225C" w:rsidR="00077495" w:rsidRPr="006D53EB" w:rsidRDefault="00AB1E83" w:rsidP="006A6122">
      <w:pPr>
        <w:pStyle w:val="Akapitzlist"/>
        <w:numPr>
          <w:ilvl w:val="0"/>
          <w:numId w:val="7"/>
        </w:numPr>
        <w:spacing w:after="0" w:line="276" w:lineRule="auto"/>
        <w:jc w:val="both"/>
        <w:rPr>
          <w:rFonts w:eastAsia="Times New Roman" w:cstheme="minorHAnsi"/>
          <w:sz w:val="20"/>
          <w:szCs w:val="20"/>
          <w:lang w:eastAsia="pl-PL"/>
        </w:rPr>
      </w:pPr>
      <w:r w:rsidRPr="006D53EB">
        <w:rPr>
          <w:rFonts w:eastAsia="Times New Roman" w:cstheme="minorHAnsi"/>
          <w:sz w:val="20"/>
          <w:szCs w:val="20"/>
          <w:lang w:eastAsia="pl-PL"/>
        </w:rPr>
        <w:t>Zawodnicy uczestniczący w rozgrywkach muszą posiadać dokument tożsamości, a opiekun</w:t>
      </w:r>
      <w:r w:rsidR="00AD150A" w:rsidRPr="006D53EB">
        <w:rPr>
          <w:rFonts w:eastAsia="Times New Roman" w:cstheme="minorHAnsi"/>
          <w:sz w:val="20"/>
          <w:szCs w:val="20"/>
          <w:lang w:eastAsia="pl-PL"/>
        </w:rPr>
        <w:t>/kierownik</w:t>
      </w:r>
      <w:r w:rsidRPr="006D53EB">
        <w:rPr>
          <w:rFonts w:eastAsia="Times New Roman" w:cstheme="minorHAnsi"/>
          <w:sz w:val="20"/>
          <w:szCs w:val="20"/>
          <w:lang w:eastAsia="pl-PL"/>
        </w:rPr>
        <w:t xml:space="preserve"> listę zgłoszeniową wraz ze zgodami rodziców</w:t>
      </w:r>
      <w:r w:rsidR="0062770A" w:rsidRPr="006D53EB">
        <w:rPr>
          <w:rFonts w:eastAsia="Times New Roman" w:cstheme="minorHAnsi"/>
          <w:sz w:val="20"/>
          <w:szCs w:val="20"/>
          <w:lang w:eastAsia="pl-PL"/>
        </w:rPr>
        <w:t xml:space="preserve"> (dotyczy zawodników nie pełnoletnich poniżej 18 roku życia)</w:t>
      </w:r>
      <w:r w:rsidRPr="006D53EB">
        <w:rPr>
          <w:rFonts w:eastAsia="Times New Roman" w:cstheme="minorHAnsi"/>
          <w:sz w:val="20"/>
          <w:szCs w:val="20"/>
          <w:lang w:eastAsia="pl-PL"/>
        </w:rPr>
        <w:t xml:space="preserve"> na udział w </w:t>
      </w:r>
      <w:r w:rsidR="00077495" w:rsidRPr="006D53EB">
        <w:rPr>
          <w:rFonts w:eastAsia="Times New Roman" w:cstheme="minorHAnsi"/>
          <w:sz w:val="20"/>
          <w:szCs w:val="20"/>
          <w:lang w:eastAsia="pl-PL"/>
        </w:rPr>
        <w:t>rozgrywkach</w:t>
      </w:r>
      <w:r w:rsidR="00AD150A" w:rsidRPr="006D53EB">
        <w:rPr>
          <w:rFonts w:eastAsia="Times New Roman" w:cstheme="minorHAnsi"/>
          <w:sz w:val="20"/>
          <w:szCs w:val="20"/>
          <w:lang w:eastAsia="pl-PL"/>
        </w:rPr>
        <w:t>, oraz potwierdzenie ubezpieczenia zawodników (polisa ubezpieczeniowa)</w:t>
      </w:r>
      <w:r w:rsidRPr="006D53EB">
        <w:rPr>
          <w:rFonts w:eastAsia="Times New Roman" w:cstheme="minorHAnsi"/>
          <w:sz w:val="20"/>
          <w:szCs w:val="20"/>
          <w:lang w:eastAsia="pl-PL"/>
        </w:rPr>
        <w:t xml:space="preserve">. </w:t>
      </w:r>
    </w:p>
    <w:p w14:paraId="1C21BED1" w14:textId="53ADCDFC" w:rsidR="00077495" w:rsidRPr="006D53EB" w:rsidRDefault="00AB1E83" w:rsidP="006A6122">
      <w:pPr>
        <w:pStyle w:val="Akapitzlist"/>
        <w:numPr>
          <w:ilvl w:val="0"/>
          <w:numId w:val="7"/>
        </w:numPr>
        <w:spacing w:after="0" w:line="276" w:lineRule="auto"/>
        <w:jc w:val="both"/>
        <w:rPr>
          <w:rFonts w:eastAsia="Times New Roman" w:cstheme="minorHAnsi"/>
          <w:sz w:val="20"/>
          <w:szCs w:val="20"/>
          <w:lang w:eastAsia="pl-PL"/>
        </w:rPr>
      </w:pPr>
      <w:r w:rsidRPr="006D53EB">
        <w:rPr>
          <w:rFonts w:eastAsia="Times New Roman" w:cstheme="minorHAnsi"/>
          <w:sz w:val="20"/>
          <w:szCs w:val="20"/>
          <w:lang w:eastAsia="pl-PL"/>
        </w:rPr>
        <w:t>Opiekun</w:t>
      </w:r>
      <w:r w:rsidR="0062770A" w:rsidRPr="006D53EB">
        <w:rPr>
          <w:rFonts w:eastAsia="Times New Roman" w:cstheme="minorHAnsi"/>
          <w:sz w:val="20"/>
          <w:szCs w:val="20"/>
          <w:lang w:eastAsia="pl-PL"/>
        </w:rPr>
        <w:t>/kierownik</w:t>
      </w:r>
      <w:r w:rsidRPr="006D53EB">
        <w:rPr>
          <w:rFonts w:eastAsia="Times New Roman" w:cstheme="minorHAnsi"/>
          <w:sz w:val="20"/>
          <w:szCs w:val="20"/>
          <w:lang w:eastAsia="pl-PL"/>
        </w:rPr>
        <w:t xml:space="preserve"> każdej drużyny zobowiązany jest do podpisania oświadczenia o posiadaniu zgody rodziców na udział w </w:t>
      </w:r>
      <w:r w:rsidR="00077495" w:rsidRPr="006D53EB">
        <w:rPr>
          <w:rFonts w:eastAsia="Times New Roman" w:cstheme="minorHAnsi"/>
          <w:sz w:val="20"/>
          <w:szCs w:val="20"/>
          <w:lang w:eastAsia="pl-PL"/>
        </w:rPr>
        <w:t xml:space="preserve">rozgrywkach </w:t>
      </w:r>
      <w:r w:rsidRPr="006D53EB">
        <w:rPr>
          <w:rFonts w:eastAsia="Times New Roman" w:cstheme="minorHAnsi"/>
          <w:sz w:val="20"/>
          <w:szCs w:val="20"/>
          <w:lang w:eastAsia="pl-PL"/>
        </w:rPr>
        <w:t>oraz z</w:t>
      </w:r>
      <w:r w:rsidR="00077495" w:rsidRPr="006D53EB">
        <w:rPr>
          <w:rFonts w:eastAsia="Times New Roman" w:cstheme="minorHAnsi"/>
          <w:sz w:val="20"/>
          <w:szCs w:val="20"/>
          <w:lang w:eastAsia="pl-PL"/>
        </w:rPr>
        <w:t xml:space="preserve">godę </w:t>
      </w:r>
      <w:r w:rsidRPr="006D53EB">
        <w:rPr>
          <w:rFonts w:eastAsia="Times New Roman" w:cstheme="minorHAnsi"/>
          <w:sz w:val="20"/>
          <w:szCs w:val="20"/>
          <w:lang w:eastAsia="pl-PL"/>
        </w:rPr>
        <w:t xml:space="preserve">na rozpowszechnianie wizerunku </w:t>
      </w:r>
      <w:r w:rsidR="00AD150A" w:rsidRPr="006D53EB">
        <w:rPr>
          <w:rFonts w:eastAsia="Times New Roman" w:cstheme="minorHAnsi"/>
          <w:sz w:val="20"/>
          <w:szCs w:val="20"/>
          <w:lang w:eastAsia="pl-PL"/>
        </w:rPr>
        <w:t>zawodnika</w:t>
      </w:r>
      <w:r w:rsidRPr="006D53EB">
        <w:rPr>
          <w:rFonts w:eastAsia="Times New Roman" w:cstheme="minorHAnsi"/>
          <w:sz w:val="20"/>
          <w:szCs w:val="20"/>
          <w:lang w:eastAsia="pl-PL"/>
        </w:rPr>
        <w:t xml:space="preserve">. </w:t>
      </w:r>
    </w:p>
    <w:p w14:paraId="55A21D02" w14:textId="796DDD54" w:rsidR="00077495" w:rsidRPr="006D53EB" w:rsidRDefault="00AB1E83" w:rsidP="006A6122">
      <w:pPr>
        <w:pStyle w:val="Akapitzlist"/>
        <w:numPr>
          <w:ilvl w:val="0"/>
          <w:numId w:val="7"/>
        </w:numPr>
        <w:spacing w:after="0" w:line="276" w:lineRule="auto"/>
        <w:jc w:val="both"/>
        <w:rPr>
          <w:rFonts w:eastAsia="Times New Roman" w:cstheme="minorHAnsi"/>
          <w:sz w:val="20"/>
          <w:szCs w:val="20"/>
          <w:lang w:eastAsia="pl-PL"/>
        </w:rPr>
      </w:pPr>
      <w:r w:rsidRPr="006D53EB">
        <w:rPr>
          <w:rFonts w:eastAsia="Times New Roman" w:cstheme="minorHAnsi"/>
          <w:sz w:val="20"/>
          <w:szCs w:val="20"/>
          <w:lang w:eastAsia="pl-PL"/>
        </w:rPr>
        <w:t xml:space="preserve">Zawodnik w czasie </w:t>
      </w:r>
      <w:r w:rsidR="0062770A" w:rsidRPr="006D53EB">
        <w:rPr>
          <w:rFonts w:eastAsia="Times New Roman" w:cstheme="minorHAnsi"/>
          <w:sz w:val="20"/>
          <w:szCs w:val="20"/>
          <w:lang w:eastAsia="pl-PL"/>
        </w:rPr>
        <w:t>Turnieju</w:t>
      </w:r>
      <w:r w:rsidR="00077495" w:rsidRPr="006D53EB">
        <w:rPr>
          <w:rFonts w:eastAsia="Times New Roman" w:cstheme="minorHAnsi"/>
          <w:sz w:val="20"/>
          <w:szCs w:val="20"/>
          <w:lang w:eastAsia="pl-PL"/>
        </w:rPr>
        <w:t xml:space="preserve"> </w:t>
      </w:r>
      <w:r w:rsidRPr="006D53EB">
        <w:rPr>
          <w:rFonts w:eastAsia="Times New Roman" w:cstheme="minorHAnsi"/>
          <w:sz w:val="20"/>
          <w:szCs w:val="20"/>
          <w:lang w:eastAsia="pl-PL"/>
        </w:rPr>
        <w:t xml:space="preserve">może reprezentować tylko jedną drużynę. Udział zawodnika w meczu innej drużyny będzie traktowany jak udział w zawodach zawodnika nieuprawnionego do gry. W takim wypadku zawody zostaną zweryfikowane jako przegrane 0:5 na niekorzyść </w:t>
      </w:r>
      <w:r w:rsidR="00077495" w:rsidRPr="006D53EB">
        <w:rPr>
          <w:rFonts w:eastAsia="Times New Roman" w:cstheme="minorHAnsi"/>
          <w:sz w:val="20"/>
          <w:szCs w:val="20"/>
          <w:lang w:eastAsia="pl-PL"/>
        </w:rPr>
        <w:t>drużyny, w której wystąpił nieuprawniony zawodnik</w:t>
      </w:r>
      <w:r w:rsidRPr="006D53EB">
        <w:rPr>
          <w:rFonts w:eastAsia="Times New Roman" w:cstheme="minorHAnsi"/>
          <w:sz w:val="20"/>
          <w:szCs w:val="20"/>
          <w:lang w:eastAsia="pl-PL"/>
        </w:rPr>
        <w:t>, a sam zawodnik ukarany dyskwalifikacją z</w:t>
      </w:r>
      <w:r w:rsidR="00AD150A" w:rsidRPr="006D53EB">
        <w:rPr>
          <w:rFonts w:eastAsia="Times New Roman" w:cstheme="minorHAnsi"/>
          <w:sz w:val="20"/>
          <w:szCs w:val="20"/>
          <w:lang w:eastAsia="pl-PL"/>
        </w:rPr>
        <w:t xml:space="preserve"> udziału w Winter</w:t>
      </w:r>
      <w:r w:rsidR="00BE0CFB" w:rsidRPr="006D53EB">
        <w:rPr>
          <w:rFonts w:eastAsia="Times New Roman" w:cstheme="minorHAnsi"/>
          <w:sz w:val="20"/>
          <w:szCs w:val="20"/>
          <w:lang w:eastAsia="pl-PL"/>
        </w:rPr>
        <w:t xml:space="preserve"> Milenium Beach Soccer Cup 2024 (U-21)</w:t>
      </w:r>
      <w:r w:rsidRPr="006D53EB">
        <w:rPr>
          <w:rFonts w:eastAsia="Times New Roman" w:cstheme="minorHAnsi"/>
          <w:sz w:val="20"/>
          <w:szCs w:val="20"/>
          <w:lang w:eastAsia="pl-PL"/>
        </w:rPr>
        <w:t xml:space="preserve">. </w:t>
      </w:r>
    </w:p>
    <w:p w14:paraId="473FC1B3" w14:textId="77777777" w:rsidR="0055684C" w:rsidRPr="006D53EB" w:rsidRDefault="00077495" w:rsidP="006A6122">
      <w:pPr>
        <w:pStyle w:val="Akapitzlist"/>
        <w:numPr>
          <w:ilvl w:val="0"/>
          <w:numId w:val="7"/>
        </w:numPr>
        <w:spacing w:after="0" w:line="276" w:lineRule="auto"/>
        <w:jc w:val="both"/>
        <w:rPr>
          <w:rFonts w:eastAsia="Times New Roman" w:cstheme="minorHAnsi"/>
          <w:sz w:val="20"/>
          <w:szCs w:val="20"/>
          <w:lang w:eastAsia="pl-PL"/>
        </w:rPr>
      </w:pPr>
      <w:r w:rsidRPr="006D53EB">
        <w:rPr>
          <w:rFonts w:eastAsia="Times New Roman" w:cstheme="minorHAnsi"/>
          <w:sz w:val="20"/>
          <w:szCs w:val="20"/>
          <w:lang w:eastAsia="pl-PL"/>
        </w:rPr>
        <w:t>Mecz</w:t>
      </w:r>
      <w:r w:rsidR="00AB1E83" w:rsidRPr="006D53EB">
        <w:rPr>
          <w:rFonts w:eastAsia="Times New Roman" w:cstheme="minorHAnsi"/>
          <w:sz w:val="20"/>
          <w:szCs w:val="20"/>
          <w:lang w:eastAsia="pl-PL"/>
        </w:rPr>
        <w:t xml:space="preserve"> nie mo</w:t>
      </w:r>
      <w:r w:rsidRPr="006D53EB">
        <w:rPr>
          <w:rFonts w:eastAsia="Times New Roman" w:cstheme="minorHAnsi"/>
          <w:sz w:val="20"/>
          <w:szCs w:val="20"/>
          <w:lang w:eastAsia="pl-PL"/>
        </w:rPr>
        <w:t xml:space="preserve">że </w:t>
      </w:r>
      <w:r w:rsidR="00AB1E83" w:rsidRPr="006D53EB">
        <w:rPr>
          <w:rFonts w:eastAsia="Times New Roman" w:cstheme="minorHAnsi"/>
          <w:sz w:val="20"/>
          <w:szCs w:val="20"/>
          <w:lang w:eastAsia="pl-PL"/>
        </w:rPr>
        <w:t>być rozpoczęt</w:t>
      </w:r>
      <w:r w:rsidRPr="006D53EB">
        <w:rPr>
          <w:rFonts w:eastAsia="Times New Roman" w:cstheme="minorHAnsi"/>
          <w:sz w:val="20"/>
          <w:szCs w:val="20"/>
          <w:lang w:eastAsia="pl-PL"/>
        </w:rPr>
        <w:t>y</w:t>
      </w:r>
      <w:r w:rsidR="00AB1E83" w:rsidRPr="006D53EB">
        <w:rPr>
          <w:rFonts w:eastAsia="Times New Roman" w:cstheme="minorHAnsi"/>
          <w:sz w:val="20"/>
          <w:szCs w:val="20"/>
          <w:lang w:eastAsia="pl-PL"/>
        </w:rPr>
        <w:t xml:space="preserve"> przy mniejszej niż 4 liczbie zawodników danej drużyny (jeden bramkarz oraz 3 zawodników z pola).</w:t>
      </w:r>
    </w:p>
    <w:p w14:paraId="73F6C00C" w14:textId="77777777" w:rsidR="00AB1E83" w:rsidRPr="006D53EB" w:rsidRDefault="00AB1E83" w:rsidP="006A6122">
      <w:pPr>
        <w:pStyle w:val="Akapitzlist"/>
        <w:numPr>
          <w:ilvl w:val="0"/>
          <w:numId w:val="7"/>
        </w:numPr>
        <w:spacing w:after="0" w:line="276" w:lineRule="auto"/>
        <w:jc w:val="both"/>
        <w:rPr>
          <w:rFonts w:eastAsia="Times New Roman" w:cstheme="minorHAnsi"/>
          <w:sz w:val="20"/>
          <w:szCs w:val="20"/>
          <w:lang w:eastAsia="pl-PL"/>
        </w:rPr>
      </w:pPr>
      <w:r w:rsidRPr="006D53EB">
        <w:rPr>
          <w:rFonts w:eastAsia="Times New Roman" w:cstheme="minorHAnsi"/>
          <w:sz w:val="20"/>
          <w:szCs w:val="20"/>
          <w:lang w:eastAsia="pl-PL"/>
        </w:rPr>
        <w:lastRenderedPageBreak/>
        <w:t>Weryfikację uprawnień i liczby zawodników zgłoszonych do meczu</w:t>
      </w:r>
      <w:r w:rsidR="0055684C" w:rsidRPr="006D53EB">
        <w:rPr>
          <w:rFonts w:eastAsia="Times New Roman" w:cstheme="minorHAnsi"/>
          <w:sz w:val="20"/>
          <w:szCs w:val="20"/>
          <w:lang w:eastAsia="pl-PL"/>
        </w:rPr>
        <w:t>,</w:t>
      </w:r>
      <w:r w:rsidRPr="006D53EB">
        <w:rPr>
          <w:rFonts w:eastAsia="Times New Roman" w:cstheme="minorHAnsi"/>
          <w:sz w:val="20"/>
          <w:szCs w:val="20"/>
          <w:lang w:eastAsia="pl-PL"/>
        </w:rPr>
        <w:t xml:space="preserve"> przeprowadza biuro zawodów organizatora turnieju oraz sędziowie prowadzący dane spotkanie. </w:t>
      </w:r>
    </w:p>
    <w:p w14:paraId="5C328C43" w14:textId="77777777" w:rsidR="00AB1E83" w:rsidRPr="006D53EB" w:rsidRDefault="00AB1E83" w:rsidP="006A6122">
      <w:pPr>
        <w:spacing w:after="0" w:line="276" w:lineRule="auto"/>
        <w:jc w:val="both"/>
        <w:rPr>
          <w:rFonts w:eastAsia="Times New Roman" w:cstheme="minorHAnsi"/>
          <w:sz w:val="20"/>
          <w:szCs w:val="20"/>
          <w:lang w:eastAsia="pl-PL"/>
        </w:rPr>
      </w:pPr>
    </w:p>
    <w:p w14:paraId="1A3BC294" w14:textId="77777777" w:rsidR="00AB1E83" w:rsidRPr="006D53EB" w:rsidRDefault="00AB1E83" w:rsidP="006A6122">
      <w:pPr>
        <w:spacing w:after="0" w:line="276" w:lineRule="auto"/>
        <w:jc w:val="center"/>
        <w:rPr>
          <w:rFonts w:eastAsia="Times New Roman" w:cstheme="minorHAnsi"/>
          <w:b/>
          <w:sz w:val="20"/>
          <w:szCs w:val="20"/>
          <w:lang w:eastAsia="pl-PL"/>
        </w:rPr>
      </w:pPr>
      <w:r w:rsidRPr="006D53EB">
        <w:rPr>
          <w:rFonts w:eastAsia="Times New Roman" w:cstheme="minorHAnsi"/>
          <w:b/>
          <w:sz w:val="20"/>
          <w:szCs w:val="20"/>
          <w:lang w:eastAsia="pl-PL"/>
        </w:rPr>
        <w:t>Art. 4</w:t>
      </w:r>
    </w:p>
    <w:p w14:paraId="01A47240" w14:textId="77777777" w:rsidR="00AB1E83" w:rsidRPr="006D53EB" w:rsidRDefault="00AB1E83" w:rsidP="006A6122">
      <w:pPr>
        <w:spacing w:after="0" w:line="276" w:lineRule="auto"/>
        <w:jc w:val="both"/>
        <w:rPr>
          <w:rFonts w:eastAsia="Times New Roman" w:cstheme="minorHAnsi"/>
          <w:sz w:val="20"/>
          <w:szCs w:val="20"/>
          <w:lang w:eastAsia="pl-PL"/>
        </w:rPr>
      </w:pPr>
    </w:p>
    <w:p w14:paraId="1CBFA37F" w14:textId="77777777" w:rsidR="00AB1E83" w:rsidRPr="006D53EB" w:rsidRDefault="00AB1E83" w:rsidP="006A6122">
      <w:pPr>
        <w:spacing w:after="0" w:line="276" w:lineRule="auto"/>
        <w:jc w:val="both"/>
        <w:rPr>
          <w:rFonts w:eastAsia="Times New Roman" w:cstheme="minorHAnsi"/>
          <w:sz w:val="20"/>
          <w:szCs w:val="20"/>
          <w:lang w:eastAsia="pl-PL"/>
        </w:rPr>
      </w:pPr>
    </w:p>
    <w:p w14:paraId="5649AD90" w14:textId="48481C1B" w:rsidR="00AB1E83" w:rsidRPr="006D53EB" w:rsidRDefault="00AB1E83" w:rsidP="00AD150A">
      <w:pPr>
        <w:pStyle w:val="Akapitzlist"/>
        <w:numPr>
          <w:ilvl w:val="3"/>
          <w:numId w:val="1"/>
        </w:numPr>
        <w:spacing w:after="0" w:line="276" w:lineRule="auto"/>
        <w:ind w:left="567" w:hanging="567"/>
        <w:jc w:val="both"/>
        <w:rPr>
          <w:rFonts w:eastAsia="Times New Roman" w:cstheme="minorHAnsi"/>
          <w:sz w:val="20"/>
          <w:szCs w:val="20"/>
          <w:lang w:eastAsia="pl-PL"/>
        </w:rPr>
      </w:pPr>
      <w:r w:rsidRPr="006D53EB">
        <w:rPr>
          <w:rFonts w:eastAsia="Times New Roman" w:cstheme="minorHAnsi"/>
          <w:sz w:val="20"/>
          <w:szCs w:val="20"/>
          <w:lang w:eastAsia="pl-PL"/>
        </w:rPr>
        <w:t xml:space="preserve">Drużyny uczestniczące w turnieju zobowiązane są: </w:t>
      </w:r>
    </w:p>
    <w:p w14:paraId="49833FF6" w14:textId="5B3CB53A" w:rsidR="00AB1E83" w:rsidRPr="006D53EB" w:rsidRDefault="00AB1E83" w:rsidP="00AD150A">
      <w:pPr>
        <w:pStyle w:val="Akapitzlist"/>
        <w:numPr>
          <w:ilvl w:val="0"/>
          <w:numId w:val="1"/>
        </w:numPr>
        <w:spacing w:after="0" w:line="276" w:lineRule="auto"/>
        <w:jc w:val="both"/>
        <w:rPr>
          <w:rFonts w:eastAsia="Times New Roman" w:cstheme="minorHAnsi"/>
          <w:sz w:val="20"/>
          <w:szCs w:val="20"/>
          <w:lang w:eastAsia="pl-PL"/>
        </w:rPr>
      </w:pPr>
      <w:r w:rsidRPr="006D53EB">
        <w:rPr>
          <w:rFonts w:eastAsia="Times New Roman" w:cstheme="minorHAnsi"/>
          <w:sz w:val="20"/>
          <w:szCs w:val="20"/>
          <w:lang w:eastAsia="pl-PL"/>
        </w:rPr>
        <w:t>przestrzegać przepisów gry w piłkę nożną plażową oraz innych regulaminów.</w:t>
      </w:r>
    </w:p>
    <w:p w14:paraId="7D2B25EC" w14:textId="43614AF5" w:rsidR="00AB1E83" w:rsidRPr="006D53EB" w:rsidRDefault="00AB1E83" w:rsidP="00AD150A">
      <w:pPr>
        <w:pStyle w:val="Akapitzlist"/>
        <w:numPr>
          <w:ilvl w:val="0"/>
          <w:numId w:val="1"/>
        </w:numPr>
        <w:spacing w:after="0" w:line="276" w:lineRule="auto"/>
        <w:jc w:val="both"/>
        <w:rPr>
          <w:rFonts w:eastAsia="Times New Roman" w:cstheme="minorHAnsi"/>
          <w:sz w:val="20"/>
          <w:szCs w:val="20"/>
          <w:lang w:eastAsia="pl-PL"/>
        </w:rPr>
      </w:pPr>
      <w:r w:rsidRPr="006D53EB">
        <w:rPr>
          <w:rFonts w:eastAsia="Times New Roman" w:cstheme="minorHAnsi"/>
          <w:sz w:val="20"/>
          <w:szCs w:val="20"/>
          <w:lang w:eastAsia="pl-PL"/>
        </w:rPr>
        <w:t>przestrzegać zasad Fair Play,</w:t>
      </w:r>
    </w:p>
    <w:p w14:paraId="6309FE3B" w14:textId="7ECA7312" w:rsidR="0055684C" w:rsidRPr="006D53EB" w:rsidRDefault="00AB1E83" w:rsidP="00AD150A">
      <w:pPr>
        <w:pStyle w:val="Akapitzlist"/>
        <w:numPr>
          <w:ilvl w:val="0"/>
          <w:numId w:val="1"/>
        </w:numPr>
        <w:spacing w:after="0" w:line="276" w:lineRule="auto"/>
        <w:jc w:val="both"/>
        <w:rPr>
          <w:rFonts w:eastAsia="Times New Roman" w:cstheme="minorHAnsi"/>
          <w:sz w:val="20"/>
          <w:szCs w:val="20"/>
          <w:lang w:eastAsia="pl-PL"/>
        </w:rPr>
      </w:pPr>
      <w:r w:rsidRPr="006D53EB">
        <w:rPr>
          <w:rFonts w:eastAsia="Times New Roman" w:cstheme="minorHAnsi"/>
          <w:sz w:val="20"/>
          <w:szCs w:val="20"/>
          <w:lang w:eastAsia="pl-PL"/>
        </w:rPr>
        <w:t>postępować zgodnie z regulaminem w zakresie bezpieczeństwa podczas rozgrywek.</w:t>
      </w:r>
    </w:p>
    <w:p w14:paraId="50943EFB" w14:textId="587CD51F" w:rsidR="00AB1E83" w:rsidRPr="006D53EB" w:rsidRDefault="00AB1E83" w:rsidP="00AD150A">
      <w:pPr>
        <w:pStyle w:val="Akapitzlist"/>
        <w:numPr>
          <w:ilvl w:val="0"/>
          <w:numId w:val="8"/>
        </w:numPr>
        <w:spacing w:after="0" w:line="276" w:lineRule="auto"/>
        <w:ind w:left="567" w:hanging="567"/>
        <w:jc w:val="both"/>
        <w:rPr>
          <w:rFonts w:eastAsia="Times New Roman" w:cstheme="minorHAnsi"/>
          <w:sz w:val="20"/>
          <w:szCs w:val="20"/>
          <w:lang w:eastAsia="pl-PL"/>
        </w:rPr>
      </w:pPr>
      <w:r w:rsidRPr="006D53EB">
        <w:rPr>
          <w:rFonts w:eastAsia="Times New Roman" w:cstheme="minorHAnsi"/>
          <w:sz w:val="20"/>
          <w:szCs w:val="20"/>
          <w:lang w:eastAsia="pl-PL"/>
        </w:rPr>
        <w:t>Za każde rozegrane spotkanie przyznaje się liczbę punktów w zależności od uzyskanego wyniku:</w:t>
      </w:r>
    </w:p>
    <w:p w14:paraId="70C7B167" w14:textId="7DAE3F06" w:rsidR="00AB1E83" w:rsidRPr="006D53EB" w:rsidRDefault="00AB1E83" w:rsidP="00AD150A">
      <w:pPr>
        <w:pStyle w:val="Akapitzlist"/>
        <w:numPr>
          <w:ilvl w:val="0"/>
          <w:numId w:val="2"/>
        </w:numPr>
        <w:spacing w:after="0" w:line="276" w:lineRule="auto"/>
        <w:jc w:val="both"/>
        <w:rPr>
          <w:rFonts w:eastAsia="Times New Roman" w:cstheme="minorHAnsi"/>
          <w:sz w:val="20"/>
          <w:szCs w:val="20"/>
          <w:lang w:eastAsia="pl-PL"/>
        </w:rPr>
      </w:pPr>
      <w:r w:rsidRPr="006D53EB">
        <w:rPr>
          <w:rFonts w:eastAsia="Times New Roman" w:cstheme="minorHAnsi"/>
          <w:sz w:val="20"/>
          <w:szCs w:val="20"/>
          <w:lang w:eastAsia="pl-PL"/>
        </w:rPr>
        <w:t>3 punkty za zwycięstwo w regulaminowym czasie gry,</w:t>
      </w:r>
    </w:p>
    <w:p w14:paraId="34E8C2D7" w14:textId="5DDAECA3" w:rsidR="00AB1E83" w:rsidRPr="006D53EB" w:rsidRDefault="00AB1E83" w:rsidP="00AD150A">
      <w:pPr>
        <w:pStyle w:val="Akapitzlist"/>
        <w:numPr>
          <w:ilvl w:val="0"/>
          <w:numId w:val="2"/>
        </w:numPr>
        <w:spacing w:after="0" w:line="276" w:lineRule="auto"/>
        <w:jc w:val="both"/>
        <w:rPr>
          <w:rFonts w:eastAsia="Times New Roman" w:cstheme="minorHAnsi"/>
          <w:sz w:val="20"/>
          <w:szCs w:val="20"/>
          <w:lang w:eastAsia="pl-PL"/>
        </w:rPr>
      </w:pPr>
      <w:r w:rsidRPr="006D53EB">
        <w:rPr>
          <w:rFonts w:eastAsia="Times New Roman" w:cstheme="minorHAnsi"/>
          <w:sz w:val="20"/>
          <w:szCs w:val="20"/>
          <w:lang w:eastAsia="pl-PL"/>
        </w:rPr>
        <w:t>2 punkty za zwycięstwo po dogrywce</w:t>
      </w:r>
    </w:p>
    <w:p w14:paraId="488F916D" w14:textId="7041B49C" w:rsidR="00AB1E83" w:rsidRPr="006D53EB" w:rsidRDefault="00AB1E83" w:rsidP="00AD150A">
      <w:pPr>
        <w:pStyle w:val="Akapitzlist"/>
        <w:numPr>
          <w:ilvl w:val="0"/>
          <w:numId w:val="2"/>
        </w:numPr>
        <w:spacing w:after="0" w:line="276" w:lineRule="auto"/>
        <w:jc w:val="both"/>
        <w:rPr>
          <w:rFonts w:eastAsia="Times New Roman" w:cstheme="minorHAnsi"/>
          <w:sz w:val="20"/>
          <w:szCs w:val="20"/>
          <w:lang w:eastAsia="pl-PL"/>
        </w:rPr>
      </w:pPr>
      <w:r w:rsidRPr="006D53EB">
        <w:rPr>
          <w:rFonts w:eastAsia="Times New Roman" w:cstheme="minorHAnsi"/>
          <w:sz w:val="20"/>
          <w:szCs w:val="20"/>
          <w:lang w:eastAsia="pl-PL"/>
        </w:rPr>
        <w:t>1 punkt za zwycięstwo po rzutach karnych</w:t>
      </w:r>
    </w:p>
    <w:p w14:paraId="46CADA43" w14:textId="77777777" w:rsidR="00AB1E83" w:rsidRPr="006D53EB" w:rsidRDefault="00AB1E83" w:rsidP="00AD150A">
      <w:pPr>
        <w:pStyle w:val="Akapitzlist"/>
        <w:numPr>
          <w:ilvl w:val="0"/>
          <w:numId w:val="2"/>
        </w:numPr>
        <w:spacing w:after="0" w:line="276" w:lineRule="auto"/>
        <w:jc w:val="both"/>
        <w:rPr>
          <w:rFonts w:eastAsia="Times New Roman" w:cstheme="minorHAnsi"/>
          <w:sz w:val="20"/>
          <w:szCs w:val="20"/>
          <w:lang w:eastAsia="pl-PL"/>
        </w:rPr>
      </w:pPr>
      <w:r w:rsidRPr="006D53EB">
        <w:rPr>
          <w:rFonts w:eastAsia="Times New Roman" w:cstheme="minorHAnsi"/>
          <w:sz w:val="20"/>
          <w:szCs w:val="20"/>
          <w:lang w:eastAsia="pl-PL"/>
        </w:rPr>
        <w:t xml:space="preserve">0 punktów za spotkanie przegrane. </w:t>
      </w:r>
    </w:p>
    <w:p w14:paraId="6F242A1B" w14:textId="77777777" w:rsidR="00AB1E83" w:rsidRPr="006D53EB" w:rsidRDefault="00AB1E83" w:rsidP="006A6122">
      <w:pPr>
        <w:spacing w:after="0" w:line="276" w:lineRule="auto"/>
        <w:jc w:val="both"/>
        <w:rPr>
          <w:rFonts w:eastAsia="Times New Roman" w:cstheme="minorHAnsi"/>
          <w:sz w:val="20"/>
          <w:szCs w:val="20"/>
          <w:lang w:eastAsia="pl-PL"/>
        </w:rPr>
      </w:pPr>
    </w:p>
    <w:p w14:paraId="597051FB" w14:textId="77777777" w:rsidR="00AB1E83" w:rsidRPr="006D53EB" w:rsidRDefault="00AB1E83" w:rsidP="006A6122">
      <w:pPr>
        <w:spacing w:after="0" w:line="276" w:lineRule="auto"/>
        <w:jc w:val="center"/>
        <w:rPr>
          <w:rFonts w:eastAsia="Times New Roman" w:cstheme="minorHAnsi"/>
          <w:b/>
          <w:sz w:val="20"/>
          <w:szCs w:val="20"/>
          <w:lang w:eastAsia="pl-PL"/>
        </w:rPr>
      </w:pPr>
      <w:r w:rsidRPr="006D53EB">
        <w:rPr>
          <w:rFonts w:eastAsia="Times New Roman" w:cstheme="minorHAnsi"/>
          <w:b/>
          <w:sz w:val="20"/>
          <w:szCs w:val="20"/>
          <w:lang w:eastAsia="pl-PL"/>
        </w:rPr>
        <w:t>Art. 5</w:t>
      </w:r>
    </w:p>
    <w:p w14:paraId="4505F3E8" w14:textId="77777777" w:rsidR="00AB1E83" w:rsidRPr="006D53EB" w:rsidRDefault="00AB1E83" w:rsidP="006A6122">
      <w:pPr>
        <w:spacing w:after="0" w:line="276" w:lineRule="auto"/>
        <w:jc w:val="both"/>
        <w:rPr>
          <w:rFonts w:eastAsia="Times New Roman" w:cstheme="minorHAnsi"/>
          <w:b/>
          <w:sz w:val="20"/>
          <w:szCs w:val="20"/>
          <w:lang w:eastAsia="pl-PL"/>
        </w:rPr>
      </w:pPr>
    </w:p>
    <w:p w14:paraId="106AF070" w14:textId="77777777" w:rsidR="00AB1E83" w:rsidRPr="006D53EB" w:rsidRDefault="00AB1E83" w:rsidP="006A6122">
      <w:pPr>
        <w:pStyle w:val="Akapitzlist"/>
        <w:numPr>
          <w:ilvl w:val="3"/>
          <w:numId w:val="2"/>
        </w:numPr>
        <w:spacing w:after="0" w:line="276" w:lineRule="auto"/>
        <w:ind w:left="567" w:hanging="567"/>
        <w:jc w:val="both"/>
        <w:rPr>
          <w:rFonts w:eastAsia="Times New Roman" w:cstheme="minorHAnsi"/>
          <w:sz w:val="20"/>
          <w:szCs w:val="20"/>
          <w:lang w:eastAsia="pl-PL"/>
        </w:rPr>
      </w:pPr>
      <w:r w:rsidRPr="006D53EB">
        <w:rPr>
          <w:rFonts w:eastAsia="Times New Roman" w:cstheme="minorHAnsi"/>
          <w:sz w:val="20"/>
          <w:szCs w:val="20"/>
          <w:lang w:eastAsia="pl-PL"/>
        </w:rPr>
        <w:t>Czas zawodów jest zatrzymywany, gdy:</w:t>
      </w:r>
    </w:p>
    <w:p w14:paraId="7196B467" w14:textId="454A2F90" w:rsidR="00AB1E83" w:rsidRPr="006D53EB" w:rsidRDefault="00AB1E83" w:rsidP="006A6122">
      <w:pPr>
        <w:pStyle w:val="Akapitzlist"/>
        <w:numPr>
          <w:ilvl w:val="0"/>
          <w:numId w:val="10"/>
        </w:numPr>
        <w:spacing w:after="0" w:line="276" w:lineRule="auto"/>
        <w:jc w:val="both"/>
        <w:rPr>
          <w:rFonts w:eastAsia="Times New Roman" w:cstheme="minorHAnsi"/>
          <w:sz w:val="20"/>
          <w:szCs w:val="20"/>
          <w:lang w:eastAsia="pl-PL"/>
        </w:rPr>
      </w:pPr>
      <w:r w:rsidRPr="006D53EB">
        <w:rPr>
          <w:rFonts w:eastAsia="Times New Roman" w:cstheme="minorHAnsi"/>
          <w:sz w:val="20"/>
          <w:szCs w:val="20"/>
          <w:lang w:eastAsia="pl-PL"/>
        </w:rPr>
        <w:t>zawodnik doznał zdaniem sędziego poważnej kontuzji i trzeba przerwać grę</w:t>
      </w:r>
      <w:r w:rsidR="00AD150A" w:rsidRPr="006D53EB">
        <w:rPr>
          <w:rFonts w:eastAsia="Times New Roman" w:cstheme="minorHAnsi"/>
          <w:sz w:val="20"/>
          <w:szCs w:val="20"/>
          <w:lang w:eastAsia="pl-PL"/>
        </w:rPr>
        <w:t>,</w:t>
      </w:r>
    </w:p>
    <w:p w14:paraId="494FCA44" w14:textId="4A0F9156" w:rsidR="00B95DA6" w:rsidRPr="006D53EB" w:rsidRDefault="00B95DA6" w:rsidP="006A6122">
      <w:pPr>
        <w:pStyle w:val="Akapitzlist"/>
        <w:numPr>
          <w:ilvl w:val="0"/>
          <w:numId w:val="10"/>
        </w:numPr>
        <w:spacing w:after="0" w:line="276" w:lineRule="auto"/>
        <w:jc w:val="both"/>
        <w:rPr>
          <w:rFonts w:eastAsia="Times New Roman" w:cstheme="minorHAnsi"/>
          <w:sz w:val="20"/>
          <w:szCs w:val="20"/>
          <w:lang w:eastAsia="pl-PL"/>
        </w:rPr>
      </w:pPr>
      <w:r w:rsidRPr="006D53EB">
        <w:rPr>
          <w:rFonts w:eastAsia="Times New Roman" w:cstheme="minorHAnsi"/>
          <w:sz w:val="20"/>
          <w:szCs w:val="20"/>
          <w:lang w:eastAsia="pl-PL"/>
        </w:rPr>
        <w:t>na polecenie sędziego prowadzącego dane spotkanie</w:t>
      </w:r>
      <w:r w:rsidR="00AD150A" w:rsidRPr="006D53EB">
        <w:rPr>
          <w:rFonts w:eastAsia="Times New Roman" w:cstheme="minorHAnsi"/>
          <w:sz w:val="20"/>
          <w:szCs w:val="20"/>
          <w:lang w:eastAsia="pl-PL"/>
        </w:rPr>
        <w:t>,</w:t>
      </w:r>
    </w:p>
    <w:p w14:paraId="0E07DEBA" w14:textId="30C384DE" w:rsidR="00AB1E83" w:rsidRPr="006D53EB" w:rsidRDefault="00AB1E83" w:rsidP="006A6122">
      <w:pPr>
        <w:pStyle w:val="Akapitzlist"/>
        <w:numPr>
          <w:ilvl w:val="0"/>
          <w:numId w:val="10"/>
        </w:numPr>
        <w:spacing w:after="0" w:line="276" w:lineRule="auto"/>
        <w:jc w:val="both"/>
        <w:rPr>
          <w:rFonts w:eastAsia="Times New Roman" w:cstheme="minorHAnsi"/>
          <w:sz w:val="20"/>
          <w:szCs w:val="20"/>
          <w:lang w:eastAsia="pl-PL"/>
        </w:rPr>
      </w:pPr>
      <w:r w:rsidRPr="006D53EB">
        <w:rPr>
          <w:rFonts w:eastAsia="Times New Roman" w:cstheme="minorHAnsi"/>
          <w:sz w:val="20"/>
          <w:szCs w:val="20"/>
          <w:lang w:eastAsia="pl-PL"/>
        </w:rPr>
        <w:t>piłka do gry została daleko wykopnięta i nie ma możliwości szybko jej zastąpić</w:t>
      </w:r>
      <w:r w:rsidR="00D927E3" w:rsidRPr="006D53EB">
        <w:rPr>
          <w:rFonts w:eastAsia="Times New Roman" w:cstheme="minorHAnsi"/>
          <w:sz w:val="20"/>
          <w:szCs w:val="20"/>
          <w:lang w:eastAsia="pl-PL"/>
        </w:rPr>
        <w:t>.</w:t>
      </w:r>
    </w:p>
    <w:p w14:paraId="6DF55D7D" w14:textId="77777777" w:rsidR="00D927E3" w:rsidRPr="006D53EB" w:rsidRDefault="00D927E3" w:rsidP="00D927E3">
      <w:pPr>
        <w:pStyle w:val="Akapitzlist"/>
        <w:spacing w:after="0" w:line="276" w:lineRule="auto"/>
        <w:jc w:val="both"/>
        <w:rPr>
          <w:rFonts w:eastAsia="Times New Roman" w:cstheme="minorHAnsi"/>
          <w:sz w:val="20"/>
          <w:szCs w:val="20"/>
          <w:lang w:eastAsia="pl-PL"/>
        </w:rPr>
      </w:pPr>
    </w:p>
    <w:p w14:paraId="27058C09" w14:textId="6B21871A" w:rsidR="00B95DA6" w:rsidRPr="006D53EB" w:rsidRDefault="00AB1E83" w:rsidP="00D927E3">
      <w:pPr>
        <w:pStyle w:val="Akapitzlist"/>
        <w:numPr>
          <w:ilvl w:val="3"/>
          <w:numId w:val="2"/>
        </w:numPr>
        <w:spacing w:after="0" w:line="276" w:lineRule="auto"/>
        <w:ind w:left="567" w:hanging="567"/>
        <w:jc w:val="both"/>
        <w:rPr>
          <w:rFonts w:eastAsia="Times New Roman" w:cstheme="minorHAnsi"/>
          <w:sz w:val="20"/>
          <w:szCs w:val="20"/>
          <w:lang w:eastAsia="pl-PL"/>
        </w:rPr>
      </w:pPr>
      <w:r w:rsidRPr="006D53EB">
        <w:rPr>
          <w:rFonts w:eastAsia="Times New Roman" w:cstheme="minorHAnsi"/>
          <w:sz w:val="20"/>
          <w:szCs w:val="20"/>
          <w:lang w:eastAsia="pl-PL"/>
        </w:rPr>
        <w:t>W przypadku remisu sędziowie zarządzą 3 minutową dogrywkę</w:t>
      </w:r>
      <w:r w:rsidR="0055684C" w:rsidRPr="006D53EB">
        <w:rPr>
          <w:rFonts w:eastAsia="Times New Roman" w:cstheme="minorHAnsi"/>
          <w:sz w:val="20"/>
          <w:szCs w:val="20"/>
          <w:lang w:eastAsia="pl-PL"/>
        </w:rPr>
        <w:t xml:space="preserve">, a gdy wynik nadal nie pozostanie rozstrzygnięty, </w:t>
      </w:r>
      <w:r w:rsidRPr="006D53EB">
        <w:rPr>
          <w:rFonts w:eastAsia="Times New Roman" w:cstheme="minorHAnsi"/>
          <w:sz w:val="20"/>
          <w:szCs w:val="20"/>
          <w:lang w:eastAsia="pl-PL"/>
        </w:rPr>
        <w:t xml:space="preserve">sędziowie zarządzą serię rzutów karnych. W przypadku nierozstrzygnięcia po </w:t>
      </w:r>
      <w:r w:rsidR="00B95DA6" w:rsidRPr="006D53EB">
        <w:rPr>
          <w:rFonts w:eastAsia="Times New Roman" w:cstheme="minorHAnsi"/>
          <w:sz w:val="20"/>
          <w:szCs w:val="20"/>
          <w:lang w:eastAsia="pl-PL"/>
        </w:rPr>
        <w:t>pięciu</w:t>
      </w:r>
      <w:r w:rsidRPr="006D53EB">
        <w:rPr>
          <w:rFonts w:eastAsia="Times New Roman" w:cstheme="minorHAnsi"/>
          <w:sz w:val="20"/>
          <w:szCs w:val="20"/>
          <w:lang w:eastAsia="pl-PL"/>
        </w:rPr>
        <w:t xml:space="preserve"> seriach rzutów karnych drużyny wykonują rzuty karne do tzw.  „nagłej śmierci”</w:t>
      </w:r>
    </w:p>
    <w:p w14:paraId="76C4EF98" w14:textId="77777777" w:rsidR="00AB1E83" w:rsidRPr="006D53EB" w:rsidRDefault="00AB1E83" w:rsidP="006A6122">
      <w:pPr>
        <w:spacing w:after="0" w:line="276" w:lineRule="auto"/>
        <w:jc w:val="both"/>
        <w:rPr>
          <w:rFonts w:eastAsia="Times New Roman" w:cstheme="minorHAnsi"/>
          <w:sz w:val="20"/>
          <w:szCs w:val="20"/>
          <w:lang w:eastAsia="pl-PL"/>
        </w:rPr>
      </w:pPr>
    </w:p>
    <w:p w14:paraId="352AFA18" w14:textId="039F22BC" w:rsidR="00D927E3" w:rsidRPr="006D53EB" w:rsidRDefault="00AB1E83" w:rsidP="00D927E3">
      <w:pPr>
        <w:pStyle w:val="Akapitzlist"/>
        <w:numPr>
          <w:ilvl w:val="3"/>
          <w:numId w:val="2"/>
        </w:numPr>
        <w:spacing w:after="0" w:line="276" w:lineRule="auto"/>
        <w:ind w:left="426" w:hanging="426"/>
        <w:jc w:val="both"/>
        <w:rPr>
          <w:rFonts w:eastAsia="Times New Roman" w:cstheme="minorHAnsi"/>
          <w:sz w:val="20"/>
          <w:szCs w:val="20"/>
          <w:lang w:eastAsia="pl-PL"/>
        </w:rPr>
      </w:pPr>
      <w:r w:rsidRPr="006D53EB">
        <w:rPr>
          <w:rFonts w:eastAsia="Times New Roman" w:cstheme="minorHAnsi"/>
          <w:sz w:val="20"/>
          <w:szCs w:val="20"/>
          <w:lang w:eastAsia="pl-PL"/>
        </w:rPr>
        <w:t>O kolejności drużyn w tabeli grupowej decyduje kolejno:</w:t>
      </w:r>
    </w:p>
    <w:p w14:paraId="76E151D5" w14:textId="6EEF0414" w:rsidR="00D927E3" w:rsidRPr="006D53EB" w:rsidRDefault="00D927E3" w:rsidP="00AD150A">
      <w:pPr>
        <w:pStyle w:val="Akapitzlist"/>
        <w:widowControl w:val="0"/>
        <w:numPr>
          <w:ilvl w:val="0"/>
          <w:numId w:val="16"/>
        </w:numPr>
        <w:tabs>
          <w:tab w:val="left" w:pos="928"/>
        </w:tabs>
        <w:autoSpaceDE w:val="0"/>
        <w:autoSpaceDN w:val="0"/>
        <w:spacing w:before="3" w:after="0" w:line="276" w:lineRule="auto"/>
        <w:jc w:val="both"/>
        <w:rPr>
          <w:rFonts w:cstheme="minorHAnsi"/>
          <w:sz w:val="20"/>
          <w:szCs w:val="20"/>
        </w:rPr>
      </w:pPr>
      <w:r w:rsidRPr="006D53EB">
        <w:rPr>
          <w:rFonts w:cstheme="minorHAnsi"/>
          <w:sz w:val="20"/>
          <w:szCs w:val="20"/>
        </w:rPr>
        <w:t>Przy dwóch</w:t>
      </w:r>
      <w:r w:rsidRPr="006D53EB">
        <w:rPr>
          <w:rFonts w:cstheme="minorHAnsi"/>
          <w:spacing w:val="-3"/>
          <w:sz w:val="20"/>
          <w:szCs w:val="20"/>
        </w:rPr>
        <w:t xml:space="preserve"> </w:t>
      </w:r>
      <w:r w:rsidRPr="006D53EB">
        <w:rPr>
          <w:rFonts w:cstheme="minorHAnsi"/>
          <w:sz w:val="20"/>
          <w:szCs w:val="20"/>
        </w:rPr>
        <w:t>zespołach:</w:t>
      </w:r>
    </w:p>
    <w:p w14:paraId="5E07CE43" w14:textId="481C0B10" w:rsidR="00D927E3" w:rsidRPr="006D53EB" w:rsidRDefault="00D927E3" w:rsidP="00AD150A">
      <w:pPr>
        <w:widowControl w:val="0"/>
        <w:tabs>
          <w:tab w:val="left" w:pos="928"/>
        </w:tabs>
        <w:autoSpaceDE w:val="0"/>
        <w:autoSpaceDN w:val="0"/>
        <w:spacing w:before="3" w:after="0" w:line="276" w:lineRule="auto"/>
        <w:ind w:left="1276"/>
        <w:jc w:val="both"/>
        <w:rPr>
          <w:rFonts w:cstheme="minorHAnsi"/>
          <w:sz w:val="20"/>
          <w:szCs w:val="20"/>
        </w:rPr>
      </w:pPr>
      <w:r w:rsidRPr="006D53EB">
        <w:rPr>
          <w:rFonts w:cstheme="minorHAnsi"/>
          <w:sz w:val="20"/>
          <w:szCs w:val="20"/>
        </w:rPr>
        <w:t>wynik bezpośredniego</w:t>
      </w:r>
      <w:r w:rsidRPr="006D53EB">
        <w:rPr>
          <w:rFonts w:cstheme="minorHAnsi"/>
          <w:spacing w:val="-14"/>
          <w:sz w:val="20"/>
          <w:szCs w:val="20"/>
        </w:rPr>
        <w:t xml:space="preserve"> </w:t>
      </w:r>
      <w:r w:rsidRPr="006D53EB">
        <w:rPr>
          <w:rFonts w:cstheme="minorHAnsi"/>
          <w:sz w:val="20"/>
          <w:szCs w:val="20"/>
        </w:rPr>
        <w:t>meczu,</w:t>
      </w:r>
    </w:p>
    <w:p w14:paraId="30936860" w14:textId="77777777" w:rsidR="00D927E3" w:rsidRPr="006D53EB" w:rsidRDefault="00D927E3" w:rsidP="00AD150A">
      <w:pPr>
        <w:pStyle w:val="Akapitzlist"/>
        <w:widowControl w:val="0"/>
        <w:numPr>
          <w:ilvl w:val="0"/>
          <w:numId w:val="15"/>
        </w:numPr>
        <w:tabs>
          <w:tab w:val="left" w:pos="928"/>
        </w:tabs>
        <w:autoSpaceDE w:val="0"/>
        <w:autoSpaceDN w:val="0"/>
        <w:spacing w:before="36" w:after="0" w:line="276" w:lineRule="auto"/>
        <w:ind w:left="1276" w:right="4536" w:hanging="425"/>
        <w:jc w:val="both"/>
        <w:rPr>
          <w:rFonts w:cstheme="minorHAnsi"/>
          <w:sz w:val="20"/>
          <w:szCs w:val="20"/>
        </w:rPr>
      </w:pPr>
      <w:r w:rsidRPr="006D53EB">
        <w:rPr>
          <w:rFonts w:cstheme="minorHAnsi"/>
          <w:sz w:val="20"/>
          <w:szCs w:val="20"/>
        </w:rPr>
        <w:t>Przy więcej niż dwóch zespołach:</w:t>
      </w:r>
      <w:r w:rsidRPr="006D53EB">
        <w:rPr>
          <w:rFonts w:cstheme="minorHAnsi"/>
          <w:sz w:val="20"/>
          <w:szCs w:val="20"/>
        </w:rPr>
        <w:t xml:space="preserve"> </w:t>
      </w:r>
    </w:p>
    <w:p w14:paraId="7042EB35" w14:textId="52464BE3" w:rsidR="00D927E3" w:rsidRPr="006D53EB" w:rsidRDefault="00D927E3" w:rsidP="00AD150A">
      <w:pPr>
        <w:pStyle w:val="Akapitzlist"/>
        <w:widowControl w:val="0"/>
        <w:numPr>
          <w:ilvl w:val="4"/>
          <w:numId w:val="2"/>
        </w:numPr>
        <w:tabs>
          <w:tab w:val="left" w:pos="928"/>
          <w:tab w:val="left" w:pos="1560"/>
        </w:tabs>
        <w:autoSpaceDE w:val="0"/>
        <w:autoSpaceDN w:val="0"/>
        <w:spacing w:before="36" w:after="0" w:line="276" w:lineRule="auto"/>
        <w:ind w:left="1276" w:right="1842" w:firstLine="0"/>
        <w:jc w:val="both"/>
        <w:rPr>
          <w:rFonts w:cstheme="minorHAnsi"/>
          <w:sz w:val="20"/>
          <w:szCs w:val="20"/>
        </w:rPr>
      </w:pPr>
      <w:r w:rsidRPr="006D53EB">
        <w:rPr>
          <w:rFonts w:cstheme="minorHAnsi"/>
          <w:sz w:val="20"/>
          <w:szCs w:val="20"/>
        </w:rPr>
        <w:t>sporządza się dodatkową tabelę spotkań wyłącznie między zainteresowanymi drużynami.</w:t>
      </w:r>
    </w:p>
    <w:p w14:paraId="43E9D3DA" w14:textId="305B338F" w:rsidR="00AB1E83" w:rsidRPr="006D53EB" w:rsidRDefault="00D927E3" w:rsidP="00AD150A">
      <w:pPr>
        <w:pStyle w:val="Akapitzlist"/>
        <w:widowControl w:val="0"/>
        <w:numPr>
          <w:ilvl w:val="4"/>
          <w:numId w:val="2"/>
        </w:numPr>
        <w:tabs>
          <w:tab w:val="left" w:pos="928"/>
          <w:tab w:val="left" w:pos="1560"/>
        </w:tabs>
        <w:autoSpaceDE w:val="0"/>
        <w:autoSpaceDN w:val="0"/>
        <w:spacing w:before="36" w:after="0" w:line="276" w:lineRule="auto"/>
        <w:ind w:left="1276" w:right="1842" w:firstLine="0"/>
        <w:jc w:val="both"/>
        <w:rPr>
          <w:rFonts w:cstheme="minorHAnsi"/>
          <w:sz w:val="20"/>
          <w:szCs w:val="20"/>
        </w:rPr>
      </w:pPr>
      <w:r w:rsidRPr="006D53EB">
        <w:rPr>
          <w:rFonts w:cstheme="minorHAnsi"/>
          <w:sz w:val="20"/>
          <w:szCs w:val="20"/>
        </w:rPr>
        <w:t>w przypadku dalszej równości decyduje korzystniejsza różnica bramek ze wszystkich spotkań całego cyklu</w:t>
      </w:r>
      <w:r w:rsidRPr="006D53EB">
        <w:rPr>
          <w:rFonts w:cstheme="minorHAnsi"/>
          <w:spacing w:val="-2"/>
          <w:sz w:val="20"/>
          <w:szCs w:val="20"/>
        </w:rPr>
        <w:t xml:space="preserve"> </w:t>
      </w:r>
      <w:r w:rsidRPr="006D53EB">
        <w:rPr>
          <w:rFonts w:cstheme="minorHAnsi"/>
          <w:sz w:val="20"/>
          <w:szCs w:val="20"/>
        </w:rPr>
        <w:t>rozgrywek.</w:t>
      </w:r>
    </w:p>
    <w:p w14:paraId="6570D84E" w14:textId="77777777" w:rsidR="00D927E3" w:rsidRPr="006D53EB" w:rsidRDefault="00D927E3" w:rsidP="00D927E3">
      <w:pPr>
        <w:widowControl w:val="0"/>
        <w:tabs>
          <w:tab w:val="left" w:pos="928"/>
        </w:tabs>
        <w:autoSpaceDE w:val="0"/>
        <w:autoSpaceDN w:val="0"/>
        <w:spacing w:before="36" w:after="0" w:line="360" w:lineRule="auto"/>
        <w:ind w:left="1276" w:right="1842"/>
        <w:jc w:val="both"/>
        <w:rPr>
          <w:rFonts w:cstheme="minorHAnsi"/>
          <w:sz w:val="20"/>
          <w:szCs w:val="20"/>
        </w:rPr>
      </w:pPr>
    </w:p>
    <w:p w14:paraId="7C71385B" w14:textId="77777777" w:rsidR="00AB1E83" w:rsidRPr="006D53EB" w:rsidRDefault="00AB1E83" w:rsidP="006A6122">
      <w:pPr>
        <w:pStyle w:val="Default"/>
        <w:spacing w:line="276" w:lineRule="auto"/>
        <w:jc w:val="center"/>
        <w:rPr>
          <w:rFonts w:asciiTheme="minorHAnsi" w:hAnsiTheme="minorHAnsi" w:cstheme="minorHAnsi"/>
          <w:b/>
          <w:bCs/>
          <w:sz w:val="20"/>
          <w:szCs w:val="20"/>
        </w:rPr>
      </w:pPr>
      <w:r w:rsidRPr="006D53EB">
        <w:rPr>
          <w:rFonts w:asciiTheme="minorHAnsi" w:hAnsiTheme="minorHAnsi" w:cstheme="minorHAnsi"/>
          <w:b/>
          <w:bCs/>
          <w:sz w:val="20"/>
          <w:szCs w:val="20"/>
        </w:rPr>
        <w:t>Art. 6</w:t>
      </w:r>
    </w:p>
    <w:p w14:paraId="1E8C01B5" w14:textId="77777777" w:rsidR="00AB1E83" w:rsidRPr="006D53EB" w:rsidRDefault="00AB1E83" w:rsidP="006A6122">
      <w:pPr>
        <w:pStyle w:val="Default"/>
        <w:spacing w:line="276" w:lineRule="auto"/>
        <w:jc w:val="both"/>
        <w:rPr>
          <w:rFonts w:asciiTheme="minorHAnsi" w:hAnsiTheme="minorHAnsi" w:cstheme="minorHAnsi"/>
          <w:sz w:val="20"/>
          <w:szCs w:val="20"/>
        </w:rPr>
      </w:pPr>
    </w:p>
    <w:p w14:paraId="7C2A3FF6" w14:textId="77777777" w:rsidR="00AB1E83" w:rsidRPr="006D53EB" w:rsidRDefault="00AB1E83" w:rsidP="00AD150A">
      <w:pPr>
        <w:pStyle w:val="Default"/>
        <w:numPr>
          <w:ilvl w:val="6"/>
          <w:numId w:val="13"/>
        </w:numPr>
        <w:spacing w:line="276" w:lineRule="auto"/>
        <w:ind w:left="284"/>
        <w:jc w:val="both"/>
        <w:rPr>
          <w:rFonts w:asciiTheme="minorHAnsi" w:hAnsiTheme="minorHAnsi" w:cstheme="minorHAnsi"/>
          <w:sz w:val="20"/>
          <w:szCs w:val="20"/>
        </w:rPr>
      </w:pPr>
      <w:r w:rsidRPr="006D53EB">
        <w:rPr>
          <w:rFonts w:asciiTheme="minorHAnsi" w:hAnsiTheme="minorHAnsi" w:cstheme="minorHAnsi"/>
          <w:sz w:val="20"/>
          <w:szCs w:val="20"/>
        </w:rPr>
        <w:t xml:space="preserve">Zawodnik, który w trakcie zawodów danego turnieju otrzyma napomnienie (żółtą kartkę) zostaje automatycznie ukarany: </w:t>
      </w:r>
    </w:p>
    <w:p w14:paraId="7BE4BDF2" w14:textId="77777777" w:rsidR="006A6122" w:rsidRPr="006D53EB" w:rsidRDefault="00AB1E83" w:rsidP="00AD150A">
      <w:pPr>
        <w:pStyle w:val="Default"/>
        <w:numPr>
          <w:ilvl w:val="0"/>
          <w:numId w:val="11"/>
        </w:numPr>
        <w:spacing w:after="224" w:line="276" w:lineRule="auto"/>
        <w:jc w:val="both"/>
        <w:rPr>
          <w:rFonts w:asciiTheme="minorHAnsi" w:hAnsiTheme="minorHAnsi" w:cstheme="minorHAnsi"/>
          <w:sz w:val="20"/>
          <w:szCs w:val="20"/>
        </w:rPr>
      </w:pPr>
      <w:r w:rsidRPr="006D53EB">
        <w:rPr>
          <w:rFonts w:asciiTheme="minorHAnsi" w:hAnsiTheme="minorHAnsi" w:cstheme="minorHAnsi"/>
          <w:sz w:val="20"/>
          <w:szCs w:val="20"/>
        </w:rPr>
        <w:t xml:space="preserve">przy drugim napomnieniu – kara dyskwalifikacji w wymiarze 1 meczu, </w:t>
      </w:r>
    </w:p>
    <w:p w14:paraId="1157D73E" w14:textId="52476AE8" w:rsidR="00AB1E83" w:rsidRPr="006D53EB" w:rsidRDefault="00AB1E83" w:rsidP="00AD150A">
      <w:pPr>
        <w:pStyle w:val="Default"/>
        <w:numPr>
          <w:ilvl w:val="0"/>
          <w:numId w:val="11"/>
        </w:numPr>
        <w:spacing w:after="224" w:line="276" w:lineRule="auto"/>
        <w:jc w:val="both"/>
        <w:rPr>
          <w:rFonts w:asciiTheme="minorHAnsi" w:hAnsiTheme="minorHAnsi" w:cstheme="minorHAnsi"/>
          <w:sz w:val="20"/>
          <w:szCs w:val="20"/>
        </w:rPr>
      </w:pPr>
      <w:r w:rsidRPr="006D53EB">
        <w:rPr>
          <w:rFonts w:asciiTheme="minorHAnsi" w:hAnsiTheme="minorHAnsi" w:cstheme="minorHAnsi"/>
          <w:sz w:val="20"/>
          <w:szCs w:val="20"/>
        </w:rPr>
        <w:t xml:space="preserve">przy czwartym napomnieniu – kara dyskwalifikacji w wymiarze 1 meczu, </w:t>
      </w:r>
    </w:p>
    <w:p w14:paraId="71E90F68" w14:textId="4EB70BFA" w:rsidR="006A6122" w:rsidRPr="006D53EB" w:rsidRDefault="00AB1E83" w:rsidP="00AD150A">
      <w:pPr>
        <w:pStyle w:val="Default"/>
        <w:numPr>
          <w:ilvl w:val="0"/>
          <w:numId w:val="11"/>
        </w:numPr>
        <w:spacing w:after="224" w:line="276" w:lineRule="auto"/>
        <w:jc w:val="both"/>
        <w:rPr>
          <w:rFonts w:asciiTheme="minorHAnsi" w:hAnsiTheme="minorHAnsi" w:cstheme="minorHAnsi"/>
          <w:sz w:val="20"/>
          <w:szCs w:val="20"/>
        </w:rPr>
      </w:pPr>
      <w:r w:rsidRPr="006D53EB">
        <w:rPr>
          <w:rFonts w:asciiTheme="minorHAnsi" w:hAnsiTheme="minorHAnsi" w:cstheme="minorHAnsi"/>
          <w:sz w:val="20"/>
          <w:szCs w:val="20"/>
        </w:rPr>
        <w:t>przy piątym i każdym kolejnym napomnieniu</w:t>
      </w:r>
      <w:r w:rsidR="00D927E3" w:rsidRPr="006D53EB">
        <w:rPr>
          <w:rFonts w:asciiTheme="minorHAnsi" w:hAnsiTheme="minorHAnsi" w:cstheme="minorHAnsi"/>
          <w:sz w:val="20"/>
          <w:szCs w:val="20"/>
        </w:rPr>
        <w:t xml:space="preserve"> </w:t>
      </w:r>
      <w:r w:rsidRPr="006D53EB">
        <w:rPr>
          <w:rFonts w:asciiTheme="minorHAnsi" w:hAnsiTheme="minorHAnsi" w:cstheme="minorHAnsi"/>
          <w:sz w:val="20"/>
          <w:szCs w:val="20"/>
        </w:rPr>
        <w:t xml:space="preserve">– kara dyskwalifikacji w wymiarze </w:t>
      </w:r>
      <w:r w:rsidR="00D927E3" w:rsidRPr="006D53EB">
        <w:rPr>
          <w:rFonts w:asciiTheme="minorHAnsi" w:hAnsiTheme="minorHAnsi" w:cstheme="minorHAnsi"/>
          <w:sz w:val="20"/>
          <w:szCs w:val="20"/>
        </w:rPr>
        <w:br/>
      </w:r>
      <w:r w:rsidRPr="006D53EB">
        <w:rPr>
          <w:rFonts w:asciiTheme="minorHAnsi" w:hAnsiTheme="minorHAnsi" w:cstheme="minorHAnsi"/>
          <w:sz w:val="20"/>
          <w:szCs w:val="20"/>
        </w:rPr>
        <w:t xml:space="preserve">1 meczu. </w:t>
      </w:r>
    </w:p>
    <w:p w14:paraId="1500F73A" w14:textId="77777777" w:rsidR="006A6122" w:rsidRPr="006D53EB" w:rsidRDefault="00AB1E83" w:rsidP="00D927E3">
      <w:pPr>
        <w:pStyle w:val="Default"/>
        <w:numPr>
          <w:ilvl w:val="6"/>
          <w:numId w:val="13"/>
        </w:numPr>
        <w:spacing w:after="224" w:line="276" w:lineRule="auto"/>
        <w:ind w:left="426" w:hanging="426"/>
        <w:jc w:val="both"/>
        <w:rPr>
          <w:rFonts w:asciiTheme="minorHAnsi" w:hAnsiTheme="minorHAnsi" w:cstheme="minorHAnsi"/>
          <w:sz w:val="20"/>
          <w:szCs w:val="20"/>
        </w:rPr>
      </w:pPr>
      <w:r w:rsidRPr="006D53EB">
        <w:rPr>
          <w:rFonts w:asciiTheme="minorHAnsi" w:hAnsiTheme="minorHAnsi" w:cstheme="minorHAnsi"/>
          <w:sz w:val="20"/>
          <w:szCs w:val="20"/>
        </w:rPr>
        <w:t>Zawodnik, który w trakcie zawodów danego turnieju otrzyma wykluczenie (czerwoną kartkę) zostaje automatycznie ukarany karą dyskwalifikacji w wymiarze 1 meczu.</w:t>
      </w:r>
    </w:p>
    <w:p w14:paraId="61193BDE" w14:textId="18DD17E2" w:rsidR="00AB1E83" w:rsidRPr="006D53EB" w:rsidRDefault="00AB1E83" w:rsidP="00D927E3">
      <w:pPr>
        <w:pStyle w:val="Default"/>
        <w:numPr>
          <w:ilvl w:val="6"/>
          <w:numId w:val="13"/>
        </w:numPr>
        <w:spacing w:after="224" w:line="276" w:lineRule="auto"/>
        <w:ind w:left="426" w:hanging="426"/>
        <w:jc w:val="both"/>
        <w:rPr>
          <w:rFonts w:asciiTheme="minorHAnsi" w:hAnsiTheme="minorHAnsi" w:cstheme="minorHAnsi"/>
          <w:sz w:val="20"/>
          <w:szCs w:val="20"/>
        </w:rPr>
      </w:pPr>
      <w:r w:rsidRPr="006D53EB">
        <w:rPr>
          <w:rFonts w:asciiTheme="minorHAnsi" w:hAnsiTheme="minorHAnsi" w:cstheme="minorHAnsi"/>
          <w:sz w:val="20"/>
          <w:szCs w:val="20"/>
        </w:rPr>
        <w:lastRenderedPageBreak/>
        <w:t xml:space="preserve">Zawodnik ukarany czerwoną kartką bezpośrednio lub pokazaną po wcześniejszych dwóch żółtych opuszcza plac gry, zostaje odesłany na trybuny i nie może do końca meczu powrócić na boisko. Dodatkowo jego drużyna ukarana zostaje 2 minutową grą </w:t>
      </w:r>
      <w:r w:rsidR="00AD150A" w:rsidRPr="006D53EB">
        <w:rPr>
          <w:rFonts w:asciiTheme="minorHAnsi" w:hAnsiTheme="minorHAnsi" w:cstheme="minorHAnsi"/>
          <w:sz w:val="20"/>
          <w:szCs w:val="20"/>
        </w:rPr>
        <w:br/>
      </w:r>
      <w:r w:rsidRPr="006D53EB">
        <w:rPr>
          <w:rFonts w:asciiTheme="minorHAnsi" w:hAnsiTheme="minorHAnsi" w:cstheme="minorHAnsi"/>
          <w:sz w:val="20"/>
          <w:szCs w:val="20"/>
        </w:rPr>
        <w:t xml:space="preserve">w osłabieniu. Ilość zawodników w takim przypadku zostaje pomniejszona o jednego gracza. Po upływie 2 minut kary, drużyna uzupełnia skład do 4 zawodników w polu oraz jednego bramkarza. Uzupełnienie może nastąpić przed upływem 2 min, jeżeli zostanie zdobyta bramka; obowiązują wtedy poniższe zapisy: </w:t>
      </w:r>
    </w:p>
    <w:p w14:paraId="201A9EA6" w14:textId="77777777" w:rsidR="006A6122" w:rsidRPr="006D53EB" w:rsidRDefault="00AB1E83" w:rsidP="006A6122">
      <w:pPr>
        <w:pStyle w:val="Default"/>
        <w:numPr>
          <w:ilvl w:val="0"/>
          <w:numId w:val="12"/>
        </w:numPr>
        <w:spacing w:line="276" w:lineRule="auto"/>
        <w:jc w:val="both"/>
        <w:rPr>
          <w:rFonts w:asciiTheme="minorHAnsi" w:hAnsiTheme="minorHAnsi" w:cstheme="minorHAnsi"/>
          <w:sz w:val="20"/>
          <w:szCs w:val="20"/>
        </w:rPr>
      </w:pPr>
      <w:r w:rsidRPr="006D53EB">
        <w:rPr>
          <w:rFonts w:asciiTheme="minorHAnsi" w:hAnsiTheme="minorHAnsi" w:cstheme="minorHAnsi"/>
          <w:sz w:val="20"/>
          <w:szCs w:val="20"/>
        </w:rPr>
        <w:t xml:space="preserve">jeżeli drużyna gra w 5-osobowym składzie przeciwko drużynie, która ma 4 zawodników i drużyna z większą liczbą zawodników zdobędzie bramkę, to drużyna grająca w 4-osobowym składzie może uzupełnić go do 5 zawodników, </w:t>
      </w:r>
    </w:p>
    <w:p w14:paraId="38450878" w14:textId="77777777" w:rsidR="006A6122" w:rsidRPr="006D53EB" w:rsidRDefault="00AB1E83" w:rsidP="006A6122">
      <w:pPr>
        <w:pStyle w:val="Default"/>
        <w:numPr>
          <w:ilvl w:val="0"/>
          <w:numId w:val="12"/>
        </w:numPr>
        <w:spacing w:line="276" w:lineRule="auto"/>
        <w:jc w:val="both"/>
        <w:rPr>
          <w:rFonts w:asciiTheme="minorHAnsi" w:hAnsiTheme="minorHAnsi" w:cstheme="minorHAnsi"/>
          <w:sz w:val="20"/>
          <w:szCs w:val="20"/>
        </w:rPr>
      </w:pPr>
      <w:r w:rsidRPr="006D53EB">
        <w:rPr>
          <w:rFonts w:asciiTheme="minorHAnsi" w:hAnsiTheme="minorHAnsi" w:cstheme="minorHAnsi"/>
          <w:sz w:val="20"/>
          <w:szCs w:val="20"/>
        </w:rPr>
        <w:t xml:space="preserve">jeżeli obie drużyny grają z 3 lub 4 zawodnikami na polu gry i bramka zostaje zdobyta, to obie drużyny kontynuują grę z tą samą liczbą zawodników </w:t>
      </w:r>
    </w:p>
    <w:p w14:paraId="4B62A5FB" w14:textId="77777777" w:rsidR="006A6122" w:rsidRPr="006D53EB" w:rsidRDefault="00AB1E83" w:rsidP="006A6122">
      <w:pPr>
        <w:pStyle w:val="Default"/>
        <w:numPr>
          <w:ilvl w:val="0"/>
          <w:numId w:val="12"/>
        </w:numPr>
        <w:spacing w:line="276" w:lineRule="auto"/>
        <w:jc w:val="both"/>
        <w:rPr>
          <w:rFonts w:asciiTheme="minorHAnsi" w:hAnsiTheme="minorHAnsi" w:cstheme="minorHAnsi"/>
          <w:sz w:val="20"/>
          <w:szCs w:val="20"/>
        </w:rPr>
      </w:pPr>
      <w:r w:rsidRPr="006D53EB">
        <w:rPr>
          <w:rFonts w:asciiTheme="minorHAnsi" w:hAnsiTheme="minorHAnsi" w:cstheme="minorHAnsi"/>
          <w:sz w:val="20"/>
          <w:szCs w:val="20"/>
        </w:rPr>
        <w:t xml:space="preserve">jeżeli drużyna gra w 5-osobowym składzie przeciwko drużynie grającej w 3-osobowym składzie, lub drużyna gra w 4-osobowym składzie przeciwko drużynie grającej w 3-osobowym składzie, i drużyna z większą liczbą zawodników zdobędzie bramkę, to drużyna grająca w 3-osobowym składzie może go uzupełnić o 1 zawodnika, </w:t>
      </w:r>
    </w:p>
    <w:p w14:paraId="2286657A" w14:textId="77777777" w:rsidR="00AB1E83" w:rsidRPr="006D53EB" w:rsidRDefault="00AB1E83" w:rsidP="006A6122">
      <w:pPr>
        <w:pStyle w:val="Default"/>
        <w:numPr>
          <w:ilvl w:val="0"/>
          <w:numId w:val="12"/>
        </w:numPr>
        <w:spacing w:line="276" w:lineRule="auto"/>
        <w:jc w:val="both"/>
        <w:rPr>
          <w:rFonts w:asciiTheme="minorHAnsi" w:hAnsiTheme="minorHAnsi" w:cstheme="minorHAnsi"/>
          <w:sz w:val="20"/>
          <w:szCs w:val="20"/>
        </w:rPr>
      </w:pPr>
      <w:r w:rsidRPr="006D53EB">
        <w:rPr>
          <w:rFonts w:asciiTheme="minorHAnsi" w:hAnsiTheme="minorHAnsi" w:cstheme="minorHAnsi"/>
          <w:sz w:val="20"/>
          <w:szCs w:val="20"/>
        </w:rPr>
        <w:t xml:space="preserve">jeżeli bramka została zdobyta przez drużynę grającą z mniejszą liczbą zawodników, to gra jest kontynuowana bez uzupełnienia liczby zawodników. </w:t>
      </w:r>
    </w:p>
    <w:p w14:paraId="18EFC440" w14:textId="77777777" w:rsidR="00AB1E83" w:rsidRPr="006D53EB" w:rsidRDefault="00AB1E83" w:rsidP="006A6122">
      <w:pPr>
        <w:pStyle w:val="Default"/>
        <w:spacing w:line="276" w:lineRule="auto"/>
        <w:jc w:val="both"/>
        <w:rPr>
          <w:rFonts w:asciiTheme="minorHAnsi" w:hAnsiTheme="minorHAnsi" w:cstheme="minorHAnsi"/>
          <w:sz w:val="20"/>
          <w:szCs w:val="20"/>
        </w:rPr>
      </w:pPr>
    </w:p>
    <w:p w14:paraId="4148974D" w14:textId="77777777" w:rsidR="00AB1E83" w:rsidRPr="006D53EB" w:rsidRDefault="00AB1E83" w:rsidP="00D927E3">
      <w:pPr>
        <w:pStyle w:val="Default"/>
        <w:numPr>
          <w:ilvl w:val="3"/>
          <w:numId w:val="13"/>
        </w:numPr>
        <w:spacing w:line="276" w:lineRule="auto"/>
        <w:ind w:left="284" w:hanging="284"/>
        <w:jc w:val="both"/>
        <w:rPr>
          <w:rFonts w:asciiTheme="minorHAnsi" w:hAnsiTheme="minorHAnsi" w:cstheme="minorHAnsi"/>
          <w:sz w:val="20"/>
          <w:szCs w:val="20"/>
        </w:rPr>
      </w:pPr>
      <w:r w:rsidRPr="006D53EB">
        <w:rPr>
          <w:rFonts w:asciiTheme="minorHAnsi" w:hAnsiTheme="minorHAnsi" w:cstheme="minorHAnsi"/>
          <w:sz w:val="20"/>
          <w:szCs w:val="20"/>
        </w:rPr>
        <w:t xml:space="preserve">W przypadku ukarania czerwonymi kartkami równolegle dwóch zawodników tej samej drużyny przebieg kary odbywa się jak w pkt. 3, art. 6. Jeśli, natomiast, ukaranych równolegle zawodników tej samej drużyny będzie trzech, sędzia przerywa zawody i przyznaje walkower drużynie, w której w danej chwili na boisku jest większy i prawidłowy skład osobowy. Dopuszczone jest, aby drużyna ukarana karą 2 minut grała w minimalnym składzie osobowym 1+2. </w:t>
      </w:r>
    </w:p>
    <w:p w14:paraId="18E14CD3" w14:textId="77777777" w:rsidR="00AB1E83" w:rsidRPr="006D53EB" w:rsidRDefault="00AB1E83" w:rsidP="006A6122">
      <w:pPr>
        <w:pStyle w:val="Default"/>
        <w:spacing w:line="276" w:lineRule="auto"/>
        <w:jc w:val="both"/>
        <w:rPr>
          <w:rFonts w:asciiTheme="minorHAnsi" w:hAnsiTheme="minorHAnsi" w:cstheme="minorHAnsi"/>
          <w:sz w:val="20"/>
          <w:szCs w:val="20"/>
        </w:rPr>
      </w:pPr>
    </w:p>
    <w:p w14:paraId="164D0B0E" w14:textId="77777777" w:rsidR="00AB1E83" w:rsidRPr="006D53EB" w:rsidRDefault="00AB1E83" w:rsidP="00AD150A">
      <w:pPr>
        <w:pStyle w:val="Default"/>
        <w:numPr>
          <w:ilvl w:val="3"/>
          <w:numId w:val="13"/>
        </w:numPr>
        <w:spacing w:line="276" w:lineRule="auto"/>
        <w:ind w:left="284"/>
        <w:jc w:val="both"/>
        <w:rPr>
          <w:rFonts w:asciiTheme="minorHAnsi" w:hAnsiTheme="minorHAnsi" w:cstheme="minorHAnsi"/>
          <w:sz w:val="20"/>
          <w:szCs w:val="20"/>
        </w:rPr>
      </w:pPr>
      <w:r w:rsidRPr="006D53EB">
        <w:rPr>
          <w:rFonts w:asciiTheme="minorHAnsi" w:hAnsiTheme="minorHAnsi" w:cstheme="minorHAnsi"/>
          <w:sz w:val="20"/>
          <w:szCs w:val="20"/>
        </w:rPr>
        <w:t xml:space="preserve">Minimalna liczba zawodników drużyny dopuszczonej do dalszego udziału w turnieju to 4 osoby (trzech zawodników z pola oraz jeden bramkarz). Jeśli liczba ta jest mniejsza, zespół zostaje automatycznie ukarany walkowerem 0:5. Dotyczy to przypadku kar, kontuzji i innych przypadków losowych. </w:t>
      </w:r>
    </w:p>
    <w:p w14:paraId="24ADC7BE" w14:textId="77777777" w:rsidR="00FA1109" w:rsidRPr="006D53EB" w:rsidRDefault="00FA1109" w:rsidP="006A6122">
      <w:pPr>
        <w:spacing w:line="276" w:lineRule="auto"/>
        <w:rPr>
          <w:rFonts w:cstheme="minorHAnsi"/>
          <w:sz w:val="20"/>
          <w:szCs w:val="20"/>
        </w:rPr>
      </w:pPr>
    </w:p>
    <w:p w14:paraId="4575D062" w14:textId="77777777" w:rsidR="00AD150A" w:rsidRPr="006D53EB" w:rsidRDefault="00FA1109" w:rsidP="00AD150A">
      <w:pPr>
        <w:spacing w:line="276" w:lineRule="auto"/>
        <w:jc w:val="center"/>
        <w:rPr>
          <w:rFonts w:cstheme="minorHAnsi"/>
          <w:b/>
          <w:sz w:val="20"/>
          <w:szCs w:val="20"/>
        </w:rPr>
      </w:pPr>
      <w:r w:rsidRPr="006D53EB">
        <w:rPr>
          <w:rFonts w:cstheme="minorHAnsi"/>
          <w:b/>
          <w:sz w:val="20"/>
          <w:szCs w:val="20"/>
        </w:rPr>
        <w:t>Art. 7</w:t>
      </w:r>
    </w:p>
    <w:p w14:paraId="29FB9884" w14:textId="394184AE" w:rsidR="008D18F9" w:rsidRPr="006D53EB" w:rsidRDefault="008D18F9" w:rsidP="00AD150A">
      <w:pPr>
        <w:pStyle w:val="Akapitzlist"/>
        <w:numPr>
          <w:ilvl w:val="6"/>
          <w:numId w:val="13"/>
        </w:numPr>
        <w:spacing w:line="276" w:lineRule="auto"/>
        <w:ind w:left="284" w:hanging="426"/>
        <w:jc w:val="both"/>
        <w:rPr>
          <w:rFonts w:cstheme="minorHAnsi"/>
          <w:b/>
          <w:sz w:val="20"/>
          <w:szCs w:val="20"/>
        </w:rPr>
      </w:pPr>
      <w:r w:rsidRPr="006D53EB">
        <w:rPr>
          <w:rFonts w:cstheme="minorHAnsi"/>
          <w:sz w:val="20"/>
          <w:szCs w:val="20"/>
        </w:rPr>
        <w:t xml:space="preserve">Prawo interpretacji niniejszego regulaminu przysługuje </w:t>
      </w:r>
      <w:r w:rsidR="0062770A" w:rsidRPr="006D53EB">
        <w:rPr>
          <w:rFonts w:cstheme="minorHAnsi"/>
          <w:sz w:val="20"/>
          <w:szCs w:val="20"/>
        </w:rPr>
        <w:t>organizatorowi rozgrywek UKS MILENIUM Gliwice</w:t>
      </w:r>
      <w:r w:rsidRPr="006D53EB">
        <w:rPr>
          <w:rFonts w:cstheme="minorHAnsi"/>
          <w:sz w:val="20"/>
          <w:szCs w:val="20"/>
        </w:rPr>
        <w:t>.</w:t>
      </w:r>
    </w:p>
    <w:sectPr w:rsidR="008D18F9" w:rsidRPr="006D53E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7C688C"/>
    <w:multiLevelType w:val="hybridMultilevel"/>
    <w:tmpl w:val="3C60BD0A"/>
    <w:lvl w:ilvl="0" w:tplc="04150019">
      <w:start w:val="1"/>
      <w:numFmt w:val="lowerLetter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F4304CA"/>
    <w:multiLevelType w:val="hybridMultilevel"/>
    <w:tmpl w:val="E3AE30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8284988"/>
    <w:multiLevelType w:val="hybridMultilevel"/>
    <w:tmpl w:val="635C2B6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7F45BC0"/>
    <w:multiLevelType w:val="hybridMultilevel"/>
    <w:tmpl w:val="4C222BD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0563FB4"/>
    <w:multiLevelType w:val="hybridMultilevel"/>
    <w:tmpl w:val="C14E4A64"/>
    <w:lvl w:ilvl="0" w:tplc="6FB6FC6C">
      <w:start w:val="2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50A93C8E"/>
    <w:multiLevelType w:val="hybridMultilevel"/>
    <w:tmpl w:val="A42A70D8"/>
    <w:lvl w:ilvl="0" w:tplc="04150019">
      <w:start w:val="1"/>
      <w:numFmt w:val="lowerLetter"/>
      <w:lvlText w:val="%1.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6" w15:restartNumberingAfterBreak="0">
    <w:nsid w:val="52C45E69"/>
    <w:multiLevelType w:val="hybridMultilevel"/>
    <w:tmpl w:val="8A2E92C8"/>
    <w:lvl w:ilvl="0" w:tplc="056ED0B0">
      <w:start w:val="2"/>
      <w:numFmt w:val="decimal"/>
      <w:lvlText w:val="%1)"/>
      <w:lvlJc w:val="left"/>
      <w:pPr>
        <w:ind w:left="180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520" w:hanging="360"/>
      </w:pPr>
    </w:lvl>
    <w:lvl w:ilvl="2" w:tplc="0415001B" w:tentative="1">
      <w:start w:val="1"/>
      <w:numFmt w:val="lowerRoman"/>
      <w:lvlText w:val="%3."/>
      <w:lvlJc w:val="right"/>
      <w:pPr>
        <w:ind w:left="3240" w:hanging="180"/>
      </w:pPr>
    </w:lvl>
    <w:lvl w:ilvl="3" w:tplc="0415000F" w:tentative="1">
      <w:start w:val="1"/>
      <w:numFmt w:val="decimal"/>
      <w:lvlText w:val="%4."/>
      <w:lvlJc w:val="left"/>
      <w:pPr>
        <w:ind w:left="3960" w:hanging="360"/>
      </w:pPr>
    </w:lvl>
    <w:lvl w:ilvl="4" w:tplc="04150019" w:tentative="1">
      <w:start w:val="1"/>
      <w:numFmt w:val="lowerLetter"/>
      <w:lvlText w:val="%5."/>
      <w:lvlJc w:val="left"/>
      <w:pPr>
        <w:ind w:left="4680" w:hanging="360"/>
      </w:pPr>
    </w:lvl>
    <w:lvl w:ilvl="5" w:tplc="0415001B" w:tentative="1">
      <w:start w:val="1"/>
      <w:numFmt w:val="lowerRoman"/>
      <w:lvlText w:val="%6."/>
      <w:lvlJc w:val="right"/>
      <w:pPr>
        <w:ind w:left="5400" w:hanging="180"/>
      </w:pPr>
    </w:lvl>
    <w:lvl w:ilvl="6" w:tplc="0415000F" w:tentative="1">
      <w:start w:val="1"/>
      <w:numFmt w:val="decimal"/>
      <w:lvlText w:val="%7."/>
      <w:lvlJc w:val="left"/>
      <w:pPr>
        <w:ind w:left="6120" w:hanging="360"/>
      </w:pPr>
    </w:lvl>
    <w:lvl w:ilvl="7" w:tplc="04150019" w:tentative="1">
      <w:start w:val="1"/>
      <w:numFmt w:val="lowerLetter"/>
      <w:lvlText w:val="%8."/>
      <w:lvlJc w:val="left"/>
      <w:pPr>
        <w:ind w:left="6840" w:hanging="360"/>
      </w:pPr>
    </w:lvl>
    <w:lvl w:ilvl="8" w:tplc="0415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7" w15:restartNumberingAfterBreak="0">
    <w:nsid w:val="579A0A6D"/>
    <w:multiLevelType w:val="hybridMultilevel"/>
    <w:tmpl w:val="BDD04CA4"/>
    <w:lvl w:ilvl="0" w:tplc="F63CEEA4">
      <w:start w:val="1"/>
      <w:numFmt w:val="decimal"/>
      <w:lvlText w:val="%1)"/>
      <w:lvlJc w:val="left"/>
      <w:pPr>
        <w:ind w:left="1211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931" w:hanging="360"/>
      </w:pPr>
    </w:lvl>
    <w:lvl w:ilvl="2" w:tplc="0415001B" w:tentative="1">
      <w:start w:val="1"/>
      <w:numFmt w:val="lowerRoman"/>
      <w:lvlText w:val="%3."/>
      <w:lvlJc w:val="right"/>
      <w:pPr>
        <w:ind w:left="2651" w:hanging="180"/>
      </w:pPr>
    </w:lvl>
    <w:lvl w:ilvl="3" w:tplc="0415000F" w:tentative="1">
      <w:start w:val="1"/>
      <w:numFmt w:val="decimal"/>
      <w:lvlText w:val="%4."/>
      <w:lvlJc w:val="left"/>
      <w:pPr>
        <w:ind w:left="3371" w:hanging="360"/>
      </w:pPr>
    </w:lvl>
    <w:lvl w:ilvl="4" w:tplc="04150019" w:tentative="1">
      <w:start w:val="1"/>
      <w:numFmt w:val="lowerLetter"/>
      <w:lvlText w:val="%5."/>
      <w:lvlJc w:val="left"/>
      <w:pPr>
        <w:ind w:left="4091" w:hanging="360"/>
      </w:pPr>
    </w:lvl>
    <w:lvl w:ilvl="5" w:tplc="0415001B" w:tentative="1">
      <w:start w:val="1"/>
      <w:numFmt w:val="lowerRoman"/>
      <w:lvlText w:val="%6."/>
      <w:lvlJc w:val="right"/>
      <w:pPr>
        <w:ind w:left="4811" w:hanging="180"/>
      </w:pPr>
    </w:lvl>
    <w:lvl w:ilvl="6" w:tplc="0415000F" w:tentative="1">
      <w:start w:val="1"/>
      <w:numFmt w:val="decimal"/>
      <w:lvlText w:val="%7."/>
      <w:lvlJc w:val="left"/>
      <w:pPr>
        <w:ind w:left="5531" w:hanging="360"/>
      </w:pPr>
    </w:lvl>
    <w:lvl w:ilvl="7" w:tplc="04150019" w:tentative="1">
      <w:start w:val="1"/>
      <w:numFmt w:val="lowerLetter"/>
      <w:lvlText w:val="%8."/>
      <w:lvlJc w:val="left"/>
      <w:pPr>
        <w:ind w:left="6251" w:hanging="360"/>
      </w:pPr>
    </w:lvl>
    <w:lvl w:ilvl="8" w:tplc="0415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8" w15:restartNumberingAfterBreak="0">
    <w:nsid w:val="66521686"/>
    <w:multiLevelType w:val="hybridMultilevel"/>
    <w:tmpl w:val="A09C00D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818341A"/>
    <w:multiLevelType w:val="hybridMultilevel"/>
    <w:tmpl w:val="E95292C0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1231045"/>
    <w:multiLevelType w:val="multilevel"/>
    <w:tmpl w:val="71231045"/>
    <w:lvl w:ilvl="0">
      <w:start w:val="1"/>
      <w:numFmt w:val="decimal"/>
      <w:lvlText w:val="%1."/>
      <w:lvlJc w:val="left"/>
      <w:pPr>
        <w:ind w:left="116" w:hanging="240"/>
        <w:jc w:val="right"/>
      </w:pPr>
      <w:rPr>
        <w:rFonts w:hint="default"/>
        <w:w w:val="100"/>
        <w:lang w:val="pl-PL" w:eastAsia="en-US" w:bidi="ar-SA"/>
      </w:rPr>
    </w:lvl>
    <w:lvl w:ilvl="1">
      <w:start w:val="1"/>
      <w:numFmt w:val="decimal"/>
      <w:lvlText w:val="%2)"/>
      <w:lvlJc w:val="left"/>
      <w:pPr>
        <w:ind w:left="927" w:hanging="245"/>
      </w:pPr>
      <w:rPr>
        <w:rFonts w:ascii="Arial" w:eastAsia="Arial" w:hAnsi="Arial" w:cs="Arial" w:hint="default"/>
        <w:spacing w:val="-1"/>
        <w:w w:val="100"/>
        <w:sz w:val="21"/>
        <w:szCs w:val="21"/>
        <w:lang w:val="pl-PL" w:eastAsia="en-US" w:bidi="ar-SA"/>
      </w:rPr>
    </w:lvl>
    <w:lvl w:ilvl="2">
      <w:start w:val="1"/>
      <w:numFmt w:val="lowerLetter"/>
      <w:lvlText w:val="%3."/>
      <w:lvlJc w:val="left"/>
      <w:pPr>
        <w:ind w:left="1201" w:hanging="233"/>
      </w:pPr>
      <w:rPr>
        <w:rFonts w:ascii="Arial" w:eastAsia="Arial" w:hAnsi="Arial" w:cs="Arial" w:hint="default"/>
        <w:spacing w:val="-1"/>
        <w:w w:val="100"/>
        <w:sz w:val="21"/>
        <w:szCs w:val="21"/>
        <w:lang w:val="pl-PL" w:eastAsia="en-US" w:bidi="ar-SA"/>
      </w:rPr>
    </w:lvl>
    <w:lvl w:ilvl="3">
      <w:numFmt w:val="bullet"/>
      <w:lvlText w:val="•"/>
      <w:lvlJc w:val="left"/>
      <w:pPr>
        <w:ind w:left="960" w:hanging="233"/>
      </w:pPr>
      <w:rPr>
        <w:rFonts w:hint="default"/>
        <w:lang w:val="pl-PL" w:eastAsia="en-US" w:bidi="ar-SA"/>
      </w:rPr>
    </w:lvl>
    <w:lvl w:ilvl="4">
      <w:numFmt w:val="bullet"/>
      <w:lvlText w:val="•"/>
      <w:lvlJc w:val="left"/>
      <w:pPr>
        <w:ind w:left="1200" w:hanging="233"/>
      </w:pPr>
      <w:rPr>
        <w:rFonts w:hint="default"/>
        <w:lang w:val="pl-PL" w:eastAsia="en-US" w:bidi="ar-SA"/>
      </w:rPr>
    </w:lvl>
    <w:lvl w:ilvl="5">
      <w:numFmt w:val="bullet"/>
      <w:lvlText w:val="•"/>
      <w:lvlJc w:val="left"/>
      <w:pPr>
        <w:ind w:left="2567" w:hanging="233"/>
      </w:pPr>
      <w:rPr>
        <w:rFonts w:hint="default"/>
        <w:lang w:val="pl-PL" w:eastAsia="en-US" w:bidi="ar-SA"/>
      </w:rPr>
    </w:lvl>
    <w:lvl w:ilvl="6">
      <w:numFmt w:val="bullet"/>
      <w:lvlText w:val="•"/>
      <w:lvlJc w:val="left"/>
      <w:pPr>
        <w:ind w:left="3935" w:hanging="233"/>
      </w:pPr>
      <w:rPr>
        <w:rFonts w:hint="default"/>
        <w:lang w:val="pl-PL" w:eastAsia="en-US" w:bidi="ar-SA"/>
      </w:rPr>
    </w:lvl>
    <w:lvl w:ilvl="7">
      <w:numFmt w:val="bullet"/>
      <w:lvlText w:val="•"/>
      <w:lvlJc w:val="left"/>
      <w:pPr>
        <w:ind w:left="5303" w:hanging="233"/>
      </w:pPr>
      <w:rPr>
        <w:rFonts w:hint="default"/>
        <w:lang w:val="pl-PL" w:eastAsia="en-US" w:bidi="ar-SA"/>
      </w:rPr>
    </w:lvl>
    <w:lvl w:ilvl="8">
      <w:numFmt w:val="bullet"/>
      <w:lvlText w:val="•"/>
      <w:lvlJc w:val="left"/>
      <w:pPr>
        <w:ind w:left="6670" w:hanging="233"/>
      </w:pPr>
      <w:rPr>
        <w:rFonts w:hint="default"/>
        <w:lang w:val="pl-PL" w:eastAsia="en-US" w:bidi="ar-SA"/>
      </w:rPr>
    </w:lvl>
  </w:abstractNum>
  <w:abstractNum w:abstractNumId="11" w15:restartNumberingAfterBreak="0">
    <w:nsid w:val="789C5A11"/>
    <w:multiLevelType w:val="hybridMultilevel"/>
    <w:tmpl w:val="C14E4A64"/>
    <w:lvl w:ilvl="0" w:tplc="6FB6FC6C">
      <w:start w:val="2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 w15:restartNumberingAfterBreak="0">
    <w:nsid w:val="792F4B85"/>
    <w:multiLevelType w:val="hybridMultilevel"/>
    <w:tmpl w:val="FE721128"/>
    <w:lvl w:ilvl="0" w:tplc="04150019">
      <w:start w:val="1"/>
      <w:numFmt w:val="lowerLetter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7C8962E4"/>
    <w:multiLevelType w:val="hybridMultilevel"/>
    <w:tmpl w:val="8D84A2F0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FD42B64"/>
    <w:multiLevelType w:val="hybridMultilevel"/>
    <w:tmpl w:val="BF604CE8"/>
    <w:lvl w:ilvl="0" w:tplc="04150019">
      <w:start w:val="1"/>
      <w:numFmt w:val="lowerLetter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76083463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197238896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179807006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601330102">
    <w:abstractNumId w:val="1"/>
  </w:num>
  <w:num w:numId="5" w16cid:durableId="768087521">
    <w:abstractNumId w:val="2"/>
  </w:num>
  <w:num w:numId="6" w16cid:durableId="1616449066">
    <w:abstractNumId w:val="3"/>
  </w:num>
  <w:num w:numId="7" w16cid:durableId="1596785198">
    <w:abstractNumId w:val="8"/>
  </w:num>
  <w:num w:numId="8" w16cid:durableId="841507169">
    <w:abstractNumId w:val="11"/>
  </w:num>
  <w:num w:numId="9" w16cid:durableId="925962294">
    <w:abstractNumId w:val="4"/>
  </w:num>
  <w:num w:numId="10" w16cid:durableId="925264939">
    <w:abstractNumId w:val="14"/>
  </w:num>
  <w:num w:numId="11" w16cid:durableId="737245693">
    <w:abstractNumId w:val="12"/>
  </w:num>
  <w:num w:numId="12" w16cid:durableId="183909015">
    <w:abstractNumId w:val="0"/>
  </w:num>
  <w:num w:numId="13" w16cid:durableId="1995065843">
    <w:abstractNumId w:val="5"/>
  </w:num>
  <w:num w:numId="14" w16cid:durableId="1052390206">
    <w:abstractNumId w:val="10"/>
  </w:num>
  <w:num w:numId="15" w16cid:durableId="820004868">
    <w:abstractNumId w:val="6"/>
  </w:num>
  <w:num w:numId="16" w16cid:durableId="447552890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67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B1E83"/>
    <w:rsid w:val="00077495"/>
    <w:rsid w:val="003013FE"/>
    <w:rsid w:val="00481C66"/>
    <w:rsid w:val="004B3319"/>
    <w:rsid w:val="0055684C"/>
    <w:rsid w:val="005C0CE1"/>
    <w:rsid w:val="0062770A"/>
    <w:rsid w:val="0067127E"/>
    <w:rsid w:val="006A6122"/>
    <w:rsid w:val="006D53EB"/>
    <w:rsid w:val="007627DA"/>
    <w:rsid w:val="008D18F9"/>
    <w:rsid w:val="00AB1E83"/>
    <w:rsid w:val="00AB5E42"/>
    <w:rsid w:val="00AD150A"/>
    <w:rsid w:val="00B95DA6"/>
    <w:rsid w:val="00BE0CFB"/>
    <w:rsid w:val="00C3450E"/>
    <w:rsid w:val="00D927E3"/>
    <w:rsid w:val="00F73413"/>
    <w:rsid w:val="00FA11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33FD516"/>
  <w15:chartTrackingRefBased/>
  <w15:docId w15:val="{71674448-A9CD-4A27-946E-83C9EF74FE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AB1E83"/>
    <w:pPr>
      <w:spacing w:line="25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AB1E83"/>
    <w:pPr>
      <w:ind w:left="720"/>
      <w:contextualSpacing/>
    </w:pPr>
  </w:style>
  <w:style w:type="paragraph" w:customStyle="1" w:styleId="Default">
    <w:name w:val="Default"/>
    <w:rsid w:val="00AB1E83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AB5E42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AB5E42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AB5E42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AB5E42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AB5E42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AB5E4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B5E4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95278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990</Words>
  <Characters>5943</Characters>
  <Application>Microsoft Office Word</Application>
  <DocSecurity>0</DocSecurity>
  <Lines>49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Grzegorz Morkis</dc:creator>
  <cp:keywords/>
  <dc:description/>
  <cp:lastModifiedBy>Marcin Wawrzynek</cp:lastModifiedBy>
  <cp:revision>2</cp:revision>
  <cp:lastPrinted>2019-05-15T10:24:00Z</cp:lastPrinted>
  <dcterms:created xsi:type="dcterms:W3CDTF">2024-01-25T20:13:00Z</dcterms:created>
  <dcterms:modified xsi:type="dcterms:W3CDTF">2024-01-25T20:13:00Z</dcterms:modified>
</cp:coreProperties>
</file>